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21FE" w14:textId="77777777" w:rsidR="008835AC" w:rsidRDefault="008835AC" w:rsidP="00FF49B1">
      <w:pPr>
        <w:ind w:left="5220"/>
        <w:jc w:val="center"/>
      </w:pPr>
    </w:p>
    <w:p w14:paraId="5438DF18" w14:textId="77777777" w:rsidR="00FF49B1" w:rsidRPr="001127D6" w:rsidRDefault="00FF49B1" w:rsidP="00FF49B1">
      <w:pPr>
        <w:ind w:left="5220"/>
        <w:jc w:val="center"/>
      </w:pPr>
      <w:r w:rsidRPr="001127D6">
        <w:t>«У Т В Е Р Ж Д АЮ»</w:t>
      </w:r>
    </w:p>
    <w:p w14:paraId="24D3830C" w14:textId="2B7C561E" w:rsidR="00FF49B1" w:rsidRPr="001127D6" w:rsidRDefault="00FC6114" w:rsidP="00FF49B1">
      <w:pPr>
        <w:ind w:left="5220"/>
        <w:jc w:val="center"/>
      </w:pPr>
      <w:r>
        <w:t>П</w:t>
      </w:r>
      <w:r w:rsidR="007A29AC" w:rsidRPr="001127D6">
        <w:t>редседател</w:t>
      </w:r>
      <w:r>
        <w:t>ь</w:t>
      </w:r>
      <w:r w:rsidR="00FF49B1" w:rsidRPr="001127D6">
        <w:t xml:space="preserve"> комитета</w:t>
      </w:r>
    </w:p>
    <w:p w14:paraId="61572957" w14:textId="77777777" w:rsidR="00FF49B1" w:rsidRPr="001127D6" w:rsidRDefault="00FF49B1" w:rsidP="00445F9B">
      <w:pPr>
        <w:ind w:left="5220"/>
        <w:jc w:val="center"/>
      </w:pPr>
      <w:r w:rsidRPr="001127D6">
        <w:t>имущественных отношений администрации</w:t>
      </w:r>
    </w:p>
    <w:p w14:paraId="67D9E178" w14:textId="77777777" w:rsidR="00716E68" w:rsidRPr="001127D6" w:rsidRDefault="00FF49B1" w:rsidP="00716E68">
      <w:pPr>
        <w:ind w:left="5220"/>
        <w:jc w:val="center"/>
      </w:pPr>
      <w:r w:rsidRPr="001127D6">
        <w:t xml:space="preserve">Пермского муниципального </w:t>
      </w:r>
      <w:r w:rsidR="00716E68">
        <w:t>округа</w:t>
      </w:r>
      <w:r w:rsidR="00FD3F5F">
        <w:t xml:space="preserve"> Пермского края</w:t>
      </w:r>
    </w:p>
    <w:p w14:paraId="2CABA3E4" w14:textId="77777777" w:rsidR="00FF49B1" w:rsidRPr="001127D6" w:rsidRDefault="00FF49B1" w:rsidP="00FF49B1">
      <w:pPr>
        <w:ind w:left="5220"/>
        <w:jc w:val="center"/>
      </w:pPr>
    </w:p>
    <w:p w14:paraId="4FBB3FDD" w14:textId="77777777" w:rsidR="00FF49B1" w:rsidRPr="001127D6" w:rsidRDefault="00FF49B1" w:rsidP="00FF49B1">
      <w:pPr>
        <w:ind w:left="5220"/>
        <w:jc w:val="center"/>
      </w:pPr>
      <w:r w:rsidRPr="001127D6">
        <w:t>________________________</w:t>
      </w:r>
    </w:p>
    <w:p w14:paraId="5D8DD98D" w14:textId="7B5C7E05" w:rsidR="00FF49B1" w:rsidRPr="001127D6" w:rsidRDefault="00FF49B1" w:rsidP="00FF49B1">
      <w:pPr>
        <w:ind w:left="5220"/>
        <w:jc w:val="center"/>
      </w:pPr>
      <w:r w:rsidRPr="001127D6">
        <w:t>/</w:t>
      </w:r>
      <w:r w:rsidR="00E33363">
        <w:t>Е</w:t>
      </w:r>
      <w:r w:rsidR="00882156">
        <w:t>.</w:t>
      </w:r>
      <w:r w:rsidR="00E33363">
        <w:t>А</w:t>
      </w:r>
      <w:r w:rsidR="00882156">
        <w:t xml:space="preserve">. </w:t>
      </w:r>
      <w:r w:rsidR="00E33363">
        <w:t>Демидова</w:t>
      </w:r>
      <w:r w:rsidRPr="001127D6">
        <w:t>/</w:t>
      </w:r>
    </w:p>
    <w:p w14:paraId="25DFCF04" w14:textId="77777777" w:rsidR="00FF49B1" w:rsidRPr="001127D6" w:rsidRDefault="00EE2476" w:rsidP="00FF49B1">
      <w:pPr>
        <w:ind w:left="5220"/>
        <w:jc w:val="center"/>
      </w:pPr>
      <w:r>
        <w:t xml:space="preserve">       </w:t>
      </w:r>
      <w:proofErr w:type="gramStart"/>
      <w:r w:rsidR="006C46BA">
        <w:t>«</w:t>
      </w:r>
      <w:r>
        <w:t xml:space="preserve"> </w:t>
      </w:r>
      <w:r w:rsidR="006C46BA">
        <w:t>_</w:t>
      </w:r>
      <w:proofErr w:type="gramEnd"/>
      <w:r w:rsidR="006C46BA">
        <w:t>_»</w:t>
      </w:r>
      <w:r w:rsidR="00FF49B1" w:rsidRPr="001127D6">
        <w:t xml:space="preserve"> </w:t>
      </w:r>
      <w:r w:rsidR="006C46BA">
        <w:t>_________</w:t>
      </w:r>
      <w:r w:rsidR="00FF49B1" w:rsidRPr="001127D6">
        <w:t xml:space="preserve"> 20</w:t>
      </w:r>
      <w:r w:rsidR="0015203B">
        <w:t>___</w:t>
      </w:r>
      <w:r w:rsidR="00FF49B1" w:rsidRPr="001127D6">
        <w:t xml:space="preserve"> года</w:t>
      </w:r>
    </w:p>
    <w:p w14:paraId="1615894C" w14:textId="77777777" w:rsidR="00165A2C" w:rsidRPr="001127D6" w:rsidRDefault="00FF49B1" w:rsidP="004A5F9D">
      <w:r w:rsidRPr="001127D6">
        <w:t xml:space="preserve"> </w:t>
      </w:r>
    </w:p>
    <w:p w14:paraId="5340EEF7" w14:textId="77777777" w:rsidR="00165A2C" w:rsidRPr="001127D6" w:rsidRDefault="00165A2C" w:rsidP="004A5F9D"/>
    <w:p w14:paraId="7D1C6912" w14:textId="77777777" w:rsidR="00165A2C" w:rsidRPr="001127D6" w:rsidRDefault="00165A2C" w:rsidP="004A5F9D"/>
    <w:p w14:paraId="45F7D498" w14:textId="77777777" w:rsidR="004A5F9D" w:rsidRPr="001127D6" w:rsidRDefault="004A5F9D" w:rsidP="004A5F9D"/>
    <w:p w14:paraId="4FA3AB34" w14:textId="77777777" w:rsidR="004A5F9D" w:rsidRPr="001127D6" w:rsidRDefault="004A5F9D" w:rsidP="004A5F9D"/>
    <w:p w14:paraId="54EBB784" w14:textId="77777777" w:rsidR="004A5F9D" w:rsidRPr="001127D6" w:rsidRDefault="004A5F9D" w:rsidP="004A5F9D"/>
    <w:p w14:paraId="71EC23AF" w14:textId="77777777" w:rsidR="004A5F9D" w:rsidRPr="001127D6" w:rsidRDefault="004A5F9D" w:rsidP="004A5F9D"/>
    <w:p w14:paraId="0B21DD86" w14:textId="77777777" w:rsidR="004A5F9D" w:rsidRPr="001127D6" w:rsidRDefault="004A5F9D" w:rsidP="004A5F9D">
      <w:pPr>
        <w:jc w:val="center"/>
        <w:rPr>
          <w:b/>
        </w:rPr>
      </w:pPr>
      <w:r w:rsidRPr="001127D6">
        <w:rPr>
          <w:b/>
        </w:rPr>
        <w:t>АУКЦИОННАЯ ДОКУМЕНТАЦИЯ</w:t>
      </w:r>
    </w:p>
    <w:p w14:paraId="2D3C155A" w14:textId="77777777" w:rsidR="000E6176" w:rsidRPr="00A86586" w:rsidRDefault="000E6176" w:rsidP="000E6176">
      <w:pPr>
        <w:jc w:val="center"/>
        <w:rPr>
          <w:b/>
        </w:rPr>
      </w:pPr>
      <w:r w:rsidRPr="00691E73">
        <w:rPr>
          <w:b/>
        </w:rPr>
        <w:t xml:space="preserve">аукциона </w:t>
      </w:r>
      <w:r>
        <w:rPr>
          <w:b/>
        </w:rPr>
        <w:t xml:space="preserve">в электронной форме на </w:t>
      </w:r>
      <w:r w:rsidR="00CA07A6">
        <w:rPr>
          <w:b/>
        </w:rPr>
        <w:t xml:space="preserve">право </w:t>
      </w:r>
      <w:r>
        <w:rPr>
          <w:b/>
        </w:rPr>
        <w:t xml:space="preserve">заключения договора </w:t>
      </w:r>
      <w:r w:rsidRPr="00A86586">
        <w:rPr>
          <w:b/>
        </w:rPr>
        <w:t xml:space="preserve">на установку </w:t>
      </w:r>
      <w:r w:rsidR="00C95B87">
        <w:rPr>
          <w:b/>
        </w:rPr>
        <w:br/>
      </w:r>
      <w:r w:rsidRPr="00A86586">
        <w:rPr>
          <w:b/>
        </w:rPr>
        <w:t xml:space="preserve">и эксплуатацию рекламной конструкции </w:t>
      </w:r>
    </w:p>
    <w:p w14:paraId="750BF5F5" w14:textId="77777777" w:rsidR="00165A2C" w:rsidRPr="001127D6" w:rsidRDefault="00165A2C" w:rsidP="004A5F9D"/>
    <w:p w14:paraId="66E7B728" w14:textId="77777777" w:rsidR="004A5F9D" w:rsidRPr="001127D6" w:rsidRDefault="004A5F9D" w:rsidP="004A5F9D"/>
    <w:p w14:paraId="626A5CCF" w14:textId="77777777" w:rsidR="004A5F9D" w:rsidRPr="001127D6" w:rsidRDefault="004A5F9D" w:rsidP="004A5F9D"/>
    <w:p w14:paraId="257764E4" w14:textId="77777777" w:rsidR="004A5F9D" w:rsidRPr="001127D6" w:rsidRDefault="004A5F9D" w:rsidP="004A5F9D"/>
    <w:p w14:paraId="706643AF" w14:textId="77777777" w:rsidR="004A5F9D" w:rsidRPr="001127D6" w:rsidRDefault="004A5F9D" w:rsidP="004A5F9D"/>
    <w:p w14:paraId="1E3F8E02" w14:textId="77777777" w:rsidR="004A5F9D" w:rsidRPr="001127D6" w:rsidRDefault="004A5F9D" w:rsidP="004A5F9D"/>
    <w:p w14:paraId="073798E7" w14:textId="77777777" w:rsidR="004A5F9D" w:rsidRPr="001127D6" w:rsidRDefault="004A5F9D" w:rsidP="004A5F9D"/>
    <w:p w14:paraId="7AF195E7" w14:textId="77777777" w:rsidR="004A5F9D" w:rsidRPr="001127D6" w:rsidRDefault="004A5F9D" w:rsidP="004A5F9D"/>
    <w:p w14:paraId="2110C3C5" w14:textId="77777777" w:rsidR="004A5F9D" w:rsidRPr="001127D6" w:rsidRDefault="004A5F9D" w:rsidP="004A5F9D"/>
    <w:p w14:paraId="1B3311FE" w14:textId="77777777" w:rsidR="004A5F9D" w:rsidRPr="001127D6" w:rsidRDefault="004A5F9D" w:rsidP="004A5F9D"/>
    <w:p w14:paraId="1146044F" w14:textId="77777777" w:rsidR="004A5F9D" w:rsidRPr="001127D6" w:rsidRDefault="004A5F9D" w:rsidP="004A5F9D"/>
    <w:p w14:paraId="462005AB" w14:textId="77777777" w:rsidR="004A5F9D" w:rsidRPr="001127D6" w:rsidRDefault="004A5F9D" w:rsidP="004A5F9D"/>
    <w:p w14:paraId="55864916" w14:textId="77777777" w:rsidR="004A5F9D" w:rsidRPr="001127D6" w:rsidRDefault="004A5F9D" w:rsidP="004A5F9D"/>
    <w:p w14:paraId="1BAEB446" w14:textId="77777777" w:rsidR="004A5F9D" w:rsidRPr="001127D6" w:rsidRDefault="004A5F9D" w:rsidP="004A5F9D"/>
    <w:p w14:paraId="1846AEC2" w14:textId="77777777" w:rsidR="004A5F9D" w:rsidRPr="001127D6" w:rsidRDefault="004A5F9D" w:rsidP="004A5F9D"/>
    <w:p w14:paraId="6AAB0D55" w14:textId="77777777" w:rsidR="004A5F9D" w:rsidRPr="001127D6" w:rsidRDefault="004A5F9D" w:rsidP="004A5F9D"/>
    <w:p w14:paraId="3F2B734F" w14:textId="77777777" w:rsidR="004A5F9D" w:rsidRPr="001127D6" w:rsidRDefault="004A5F9D" w:rsidP="004A5F9D"/>
    <w:p w14:paraId="00F37A17" w14:textId="77777777" w:rsidR="004A5F9D" w:rsidRPr="001127D6" w:rsidRDefault="004A5F9D" w:rsidP="004A5F9D"/>
    <w:p w14:paraId="179F7669" w14:textId="77777777" w:rsidR="004A5F9D" w:rsidRPr="001127D6" w:rsidRDefault="004A5F9D" w:rsidP="004A5F9D"/>
    <w:p w14:paraId="5B8E5A82" w14:textId="77777777" w:rsidR="004A5F9D" w:rsidRPr="001127D6" w:rsidRDefault="004A5F9D" w:rsidP="004A5F9D"/>
    <w:p w14:paraId="7F3313B0" w14:textId="77777777" w:rsidR="004A5F9D" w:rsidRPr="001127D6" w:rsidRDefault="004A5F9D" w:rsidP="004A5F9D"/>
    <w:p w14:paraId="65874304" w14:textId="77777777" w:rsidR="004A5F9D" w:rsidRPr="001127D6" w:rsidRDefault="004A5F9D" w:rsidP="004A5F9D"/>
    <w:p w14:paraId="1122E8DE" w14:textId="77777777" w:rsidR="004A5F9D" w:rsidRPr="001127D6" w:rsidRDefault="004A5F9D" w:rsidP="004A5F9D"/>
    <w:p w14:paraId="034C3C28" w14:textId="77777777" w:rsidR="004A5F9D" w:rsidRPr="001127D6" w:rsidRDefault="004A5F9D" w:rsidP="004A5F9D"/>
    <w:p w14:paraId="1EAC8427" w14:textId="77777777" w:rsidR="004A5F9D" w:rsidRPr="001127D6" w:rsidRDefault="004A5F9D" w:rsidP="004A5F9D"/>
    <w:p w14:paraId="5B5699CB" w14:textId="77777777" w:rsidR="003F7BFF" w:rsidRPr="001127D6" w:rsidRDefault="003F7BFF" w:rsidP="004A5F9D"/>
    <w:p w14:paraId="2456F87C" w14:textId="77777777" w:rsidR="00445F9B" w:rsidRPr="001127D6" w:rsidRDefault="00445F9B" w:rsidP="004A5F9D"/>
    <w:p w14:paraId="37876A90" w14:textId="77777777" w:rsidR="00445F9B" w:rsidRPr="001127D6" w:rsidRDefault="00445F9B" w:rsidP="004A5F9D"/>
    <w:p w14:paraId="610FF505" w14:textId="77777777" w:rsidR="00445F9B" w:rsidRDefault="00445F9B" w:rsidP="004A5F9D"/>
    <w:p w14:paraId="3C37B16F" w14:textId="77777777" w:rsidR="003A4D3A" w:rsidRDefault="003A4D3A" w:rsidP="004A5F9D"/>
    <w:p w14:paraId="3F9EC963" w14:textId="77777777" w:rsidR="003A4D3A" w:rsidRDefault="003A4D3A" w:rsidP="004A5F9D"/>
    <w:p w14:paraId="49A0C18B" w14:textId="77777777" w:rsidR="003A4D3A" w:rsidRDefault="003A4D3A" w:rsidP="004A5F9D"/>
    <w:p w14:paraId="372DBE86" w14:textId="77777777" w:rsidR="003A4D3A" w:rsidRDefault="003A4D3A" w:rsidP="004A5F9D"/>
    <w:p w14:paraId="70F2EA07" w14:textId="77777777" w:rsidR="003A4D3A" w:rsidRPr="001127D6" w:rsidRDefault="003A4D3A" w:rsidP="004A5F9D"/>
    <w:p w14:paraId="3208F618" w14:textId="77777777" w:rsidR="002976D9" w:rsidRDefault="002976D9" w:rsidP="00906D6B">
      <w:pPr>
        <w:tabs>
          <w:tab w:val="left" w:pos="4140"/>
        </w:tabs>
      </w:pPr>
    </w:p>
    <w:p w14:paraId="1CD5D1C2" w14:textId="5C0C2A95" w:rsidR="00445F9B" w:rsidRPr="001127D6" w:rsidRDefault="004A5F9D" w:rsidP="00FF49B1">
      <w:pPr>
        <w:tabs>
          <w:tab w:val="left" w:pos="4140"/>
        </w:tabs>
        <w:jc w:val="center"/>
      </w:pPr>
      <w:r w:rsidRPr="001127D6">
        <w:t>20</w:t>
      </w:r>
      <w:r w:rsidR="003A4D3A">
        <w:t>2</w:t>
      </w:r>
      <w:r w:rsidR="00FC6114">
        <w:t>4</w:t>
      </w:r>
      <w:r w:rsidRPr="001127D6">
        <w:t xml:space="preserve"> г.</w:t>
      </w:r>
    </w:p>
    <w:p w14:paraId="51DCCD8D" w14:textId="77777777" w:rsidR="00445F9B" w:rsidRPr="001127D6" w:rsidRDefault="00445F9B">
      <w:pPr>
        <w:suppressAutoHyphens w:val="0"/>
      </w:pPr>
    </w:p>
    <w:p w14:paraId="1EC67E67" w14:textId="77777777" w:rsidR="00BF1AE0" w:rsidRPr="00C95B87" w:rsidRDefault="00A513B0" w:rsidP="00C95B87">
      <w:pPr>
        <w:jc w:val="center"/>
        <w:rPr>
          <w:b/>
        </w:rPr>
      </w:pPr>
      <w:r w:rsidRPr="00C95B87">
        <w:rPr>
          <w:b/>
        </w:rPr>
        <w:t>Общие положения</w:t>
      </w:r>
    </w:p>
    <w:p w14:paraId="3FEC09A3" w14:textId="77777777" w:rsidR="00A513B0" w:rsidRPr="00C95B87" w:rsidRDefault="00A513B0" w:rsidP="00C95B87">
      <w:pPr>
        <w:jc w:val="center"/>
        <w:rPr>
          <w:b/>
        </w:rPr>
      </w:pPr>
    </w:p>
    <w:p w14:paraId="5D3A9259" w14:textId="6B57C77D" w:rsidR="000E6176" w:rsidRPr="001C527A" w:rsidRDefault="000E6176" w:rsidP="001C527A">
      <w:pPr>
        <w:pStyle w:val="31"/>
        <w:tabs>
          <w:tab w:val="clear" w:pos="2387"/>
          <w:tab w:val="left" w:pos="709"/>
          <w:tab w:val="left" w:pos="947"/>
          <w:tab w:val="left" w:pos="1307"/>
        </w:tabs>
        <w:ind w:left="284" w:right="-567" w:firstLine="709"/>
        <w:rPr>
          <w:color w:val="000000"/>
          <w:szCs w:val="24"/>
        </w:rPr>
      </w:pPr>
      <w:r w:rsidRPr="00C95B87">
        <w:rPr>
          <w:szCs w:val="24"/>
          <w:shd w:val="clear" w:color="auto" w:fill="FFFFFF"/>
        </w:rPr>
        <w:t>Аукцион в электронной форме на право заключения договора на установку и эксплуатацию рекламной конструкции на земельном участке, здании либо ином недвижимом имуществе, находящемся в муниципальной собственности, либо на земельном участке, государственная собственность на который не разграничена (далее – аукцион, договор, РК) проводится в соответствии с</w:t>
      </w:r>
      <w:r w:rsidRPr="00C95B87">
        <w:rPr>
          <w:szCs w:val="24"/>
        </w:rPr>
        <w:t xml:space="preserve"> Гражданским кодексом Российской Федерации, Федеральным законом от </w:t>
      </w:r>
      <w:smartTag w:uri="urn:schemas-microsoft-com:office:smarttags" w:element="date">
        <w:smartTagPr>
          <w:attr w:name="ls" w:val="trans"/>
          <w:attr w:name="Month" w:val="03"/>
          <w:attr w:name="Day" w:val="13"/>
          <w:attr w:name="Year" w:val="2006"/>
        </w:smartTagPr>
        <w:r w:rsidRPr="00C95B87">
          <w:rPr>
            <w:szCs w:val="24"/>
          </w:rPr>
          <w:t>13</w:t>
        </w:r>
        <w:r w:rsidR="00F70235" w:rsidRPr="00C95B87">
          <w:rPr>
            <w:szCs w:val="24"/>
          </w:rPr>
          <w:t>.03.</w:t>
        </w:r>
        <w:r w:rsidRPr="00C95B87">
          <w:rPr>
            <w:szCs w:val="24"/>
          </w:rPr>
          <w:t>2006</w:t>
        </w:r>
      </w:smartTag>
      <w:r w:rsidR="001C527A">
        <w:rPr>
          <w:szCs w:val="24"/>
        </w:rPr>
        <w:t xml:space="preserve"> № 38-ФЗ «О рекламе»</w:t>
      </w:r>
      <w:r w:rsidRPr="00C95B87">
        <w:rPr>
          <w:szCs w:val="24"/>
        </w:rPr>
        <w:t>,</w:t>
      </w:r>
      <w:r w:rsidR="00EA5E40" w:rsidRPr="00C95B87">
        <w:rPr>
          <w:szCs w:val="24"/>
        </w:rPr>
        <w:t xml:space="preserve"> </w:t>
      </w:r>
      <w:r w:rsidR="00F70235" w:rsidRPr="00C95B87">
        <w:rPr>
          <w:szCs w:val="24"/>
        </w:rPr>
        <w:t xml:space="preserve">Постановлением Правительства Пермского края от </w:t>
      </w:r>
      <w:smartTag w:uri="urn:schemas-microsoft-com:office:smarttags" w:element="date">
        <w:smartTagPr>
          <w:attr w:name="ls" w:val="trans"/>
          <w:attr w:name="Month" w:val="09"/>
          <w:attr w:name="Day" w:val="09"/>
          <w:attr w:name="Year" w:val="2013"/>
        </w:smartTagPr>
        <w:r w:rsidR="00F70235" w:rsidRPr="00C95B87">
          <w:rPr>
            <w:szCs w:val="24"/>
          </w:rPr>
          <w:t>09.09.2013</w:t>
        </w:r>
      </w:smartTag>
      <w:r w:rsidR="00F70235" w:rsidRPr="00C95B87">
        <w:rPr>
          <w:szCs w:val="24"/>
        </w:rPr>
        <w:t xml:space="preserve"> № 1190-п «О реализации на территории Пермского края норм Федерального закона от </w:t>
      </w:r>
      <w:smartTag w:uri="urn:schemas-microsoft-com:office:smarttags" w:element="date">
        <w:smartTagPr>
          <w:attr w:name="ls" w:val="trans"/>
          <w:attr w:name="Month" w:val="03"/>
          <w:attr w:name="Day" w:val="13"/>
          <w:attr w:name="Year" w:val="2006"/>
        </w:smartTagPr>
        <w:r w:rsidR="00F70235" w:rsidRPr="00C95B87">
          <w:rPr>
            <w:szCs w:val="24"/>
          </w:rPr>
          <w:t>13.03.2006</w:t>
        </w:r>
      </w:smartTag>
      <w:r w:rsidR="00F70235" w:rsidRPr="00C95B87">
        <w:rPr>
          <w:szCs w:val="24"/>
        </w:rPr>
        <w:t xml:space="preserve"> № 38-ФЗ «О рекламе», </w:t>
      </w:r>
      <w:r w:rsidR="00F70235" w:rsidRPr="00C95B87">
        <w:rPr>
          <w:color w:val="000000"/>
          <w:szCs w:val="24"/>
        </w:rPr>
        <w:t>Решени</w:t>
      </w:r>
      <w:r w:rsidR="00110AA3">
        <w:rPr>
          <w:color w:val="000000"/>
          <w:szCs w:val="24"/>
        </w:rPr>
        <w:t>ем</w:t>
      </w:r>
      <w:r w:rsidR="00F70235" w:rsidRPr="00C95B87">
        <w:rPr>
          <w:color w:val="000000"/>
          <w:szCs w:val="24"/>
        </w:rPr>
        <w:t xml:space="preserve"> </w:t>
      </w:r>
      <w:r w:rsidR="00F344D4">
        <w:rPr>
          <w:color w:val="000000"/>
          <w:szCs w:val="24"/>
        </w:rPr>
        <w:t>Думы Пермского муниципального округа Пермского края</w:t>
      </w:r>
      <w:r w:rsidR="00F70235" w:rsidRPr="00C95B87">
        <w:rPr>
          <w:color w:val="000000"/>
          <w:szCs w:val="24"/>
        </w:rPr>
        <w:t xml:space="preserve"> от </w:t>
      </w:r>
      <w:r w:rsidR="00F344D4">
        <w:rPr>
          <w:color w:val="000000"/>
          <w:szCs w:val="24"/>
        </w:rPr>
        <w:t>24.08.2023</w:t>
      </w:r>
      <w:r w:rsidR="00F70235" w:rsidRPr="00C95B87">
        <w:rPr>
          <w:color w:val="000000"/>
          <w:szCs w:val="24"/>
        </w:rPr>
        <w:t xml:space="preserve"> № </w:t>
      </w:r>
      <w:r w:rsidR="00F344D4">
        <w:rPr>
          <w:color w:val="000000"/>
          <w:szCs w:val="24"/>
        </w:rPr>
        <w:t>205</w:t>
      </w:r>
      <w:r w:rsidR="00F70235" w:rsidRPr="00C95B87">
        <w:rPr>
          <w:color w:val="000000"/>
          <w:szCs w:val="24"/>
        </w:rPr>
        <w:t xml:space="preserve"> «Об утверждении положения о порядке размещения рекламных конструкций на территории Пермского муниципального </w:t>
      </w:r>
      <w:r w:rsidR="00F344D4">
        <w:rPr>
          <w:color w:val="000000"/>
          <w:szCs w:val="24"/>
        </w:rPr>
        <w:t>округа Пермского края</w:t>
      </w:r>
      <w:r w:rsidR="00F70235" w:rsidRPr="00C95B87">
        <w:rPr>
          <w:color w:val="000000"/>
          <w:szCs w:val="24"/>
        </w:rPr>
        <w:t xml:space="preserve">», </w:t>
      </w:r>
      <w:r w:rsidR="00EA5E40" w:rsidRPr="00C95B87">
        <w:rPr>
          <w:color w:val="000000"/>
          <w:szCs w:val="24"/>
        </w:rPr>
        <w:t xml:space="preserve">Постановлением администрации Пермского муниципального района от </w:t>
      </w:r>
      <w:smartTag w:uri="urn:schemas-microsoft-com:office:smarttags" w:element="date">
        <w:smartTagPr>
          <w:attr w:name="ls" w:val="trans"/>
          <w:attr w:name="Month" w:val="08"/>
          <w:attr w:name="Day" w:val="13"/>
          <w:attr w:name="Year" w:val="2020"/>
        </w:smartTagPr>
        <w:r w:rsidR="005C4307">
          <w:rPr>
            <w:color w:val="000000"/>
            <w:szCs w:val="24"/>
          </w:rPr>
          <w:t>13.08.2020</w:t>
        </w:r>
      </w:smartTag>
      <w:r w:rsidR="00EA5E40" w:rsidRPr="00C95B87">
        <w:rPr>
          <w:color w:val="000000"/>
          <w:szCs w:val="24"/>
        </w:rPr>
        <w:t xml:space="preserve"> № </w:t>
      </w:r>
      <w:r w:rsidR="005C4307">
        <w:rPr>
          <w:color w:val="000000"/>
          <w:szCs w:val="24"/>
        </w:rPr>
        <w:t>432</w:t>
      </w:r>
      <w:r w:rsidR="00EA5E40" w:rsidRPr="00C95B87">
        <w:rPr>
          <w:color w:val="000000"/>
          <w:szCs w:val="24"/>
        </w:rPr>
        <w:t xml:space="preserve"> «Об утверждении Схемы размещения рекламных конструкций Пермского муниципального района Пермского края»</w:t>
      </w:r>
      <w:r w:rsidR="000D151E">
        <w:rPr>
          <w:color w:val="000000"/>
          <w:szCs w:val="24"/>
        </w:rPr>
        <w:t xml:space="preserve"> </w:t>
      </w:r>
      <w:r w:rsidR="000D151E">
        <w:rPr>
          <w:color w:val="000000"/>
        </w:rPr>
        <w:t>(в ред. от 05.03.2021 № СЭД-2021-299-01-01-05.С-107, от 16.12.2021 № СЭД-2021-299-01-01-05.С-693, от 27.04.2022 № СЭД-2022-299-01-01-05.С-229, от 24.10.2022 № СЭД-2022-299-01-01-05.С-594</w:t>
      </w:r>
      <w:r w:rsidR="000D151E">
        <w:rPr>
          <w:rFonts w:eastAsiaTheme="minorHAnsi"/>
          <w:lang w:eastAsia="en-US"/>
        </w:rPr>
        <w:t>, от 25.01.2024 № 299-2024-01-05.С-30)</w:t>
      </w:r>
      <w:r w:rsidR="00EA5E40" w:rsidRPr="00C95B87">
        <w:rPr>
          <w:color w:val="000000"/>
          <w:szCs w:val="24"/>
        </w:rPr>
        <w:t xml:space="preserve">, </w:t>
      </w:r>
      <w:r w:rsidR="001C527A">
        <w:rPr>
          <w:color w:val="000000"/>
          <w:szCs w:val="24"/>
        </w:rPr>
        <w:t>Постановлением Администрации Пермского муниципаль</w:t>
      </w:r>
      <w:r w:rsidR="00227287">
        <w:rPr>
          <w:color w:val="000000"/>
          <w:szCs w:val="24"/>
        </w:rPr>
        <w:t xml:space="preserve">ного </w:t>
      </w:r>
      <w:r w:rsidR="00F344D4">
        <w:rPr>
          <w:color w:val="000000"/>
          <w:szCs w:val="24"/>
        </w:rPr>
        <w:t>округа Пермского края</w:t>
      </w:r>
      <w:r w:rsidR="00227287">
        <w:rPr>
          <w:color w:val="000000"/>
          <w:szCs w:val="24"/>
        </w:rPr>
        <w:t xml:space="preserve"> от </w:t>
      </w:r>
      <w:r w:rsidR="00F344D4">
        <w:rPr>
          <w:color w:val="000000"/>
          <w:szCs w:val="24"/>
        </w:rPr>
        <w:t>04.10.2023</w:t>
      </w:r>
      <w:r w:rsidR="00227287">
        <w:rPr>
          <w:color w:val="000000"/>
          <w:szCs w:val="24"/>
        </w:rPr>
        <w:t xml:space="preserve"> </w:t>
      </w:r>
      <w:r w:rsidR="001C527A">
        <w:rPr>
          <w:color w:val="000000"/>
          <w:szCs w:val="24"/>
        </w:rPr>
        <w:t xml:space="preserve">№ </w:t>
      </w:r>
      <w:r w:rsidR="00F344D4">
        <w:rPr>
          <w:color w:val="000000"/>
          <w:szCs w:val="24"/>
        </w:rPr>
        <w:t>СЭД-2023-299-01-01-05.С-773</w:t>
      </w:r>
      <w:r w:rsidR="001C527A">
        <w:rPr>
          <w:color w:val="000000"/>
          <w:szCs w:val="24"/>
        </w:rPr>
        <w:t xml:space="preserve"> «Об утверждении </w:t>
      </w:r>
      <w:r w:rsidR="00F344D4">
        <w:rPr>
          <w:color w:val="000000"/>
          <w:szCs w:val="24"/>
        </w:rPr>
        <w:t>П</w:t>
      </w:r>
      <w:r w:rsidR="001C527A">
        <w:rPr>
          <w:color w:val="000000"/>
          <w:szCs w:val="24"/>
        </w:rPr>
        <w:t>орядка организации и проведения аукциона в электронной форме на право заключения договора на установку и эксплуатацию рекламных конструкций</w:t>
      </w:r>
      <w:r w:rsidR="00F344D4">
        <w:rPr>
          <w:color w:val="000000"/>
          <w:szCs w:val="24"/>
        </w:rPr>
        <w:t xml:space="preserve"> на территории Пермского муниципального округа Пермского края</w:t>
      </w:r>
      <w:r w:rsidR="001C527A">
        <w:rPr>
          <w:color w:val="000000"/>
          <w:szCs w:val="24"/>
        </w:rPr>
        <w:t xml:space="preserve">», </w:t>
      </w:r>
      <w:r w:rsidRPr="00C95B87">
        <w:rPr>
          <w:rFonts w:eastAsia="Courier New"/>
          <w:color w:val="000000"/>
          <w:szCs w:val="24"/>
          <w:lang w:bidi="ru-RU"/>
        </w:rPr>
        <w:t>р</w:t>
      </w:r>
      <w:r w:rsidRPr="00C95B87">
        <w:rPr>
          <w:szCs w:val="24"/>
          <w:shd w:val="clear" w:color="auto" w:fill="FFFFFF"/>
        </w:rPr>
        <w:t>е</w:t>
      </w:r>
      <w:r w:rsidR="00A91ED8">
        <w:rPr>
          <w:szCs w:val="24"/>
          <w:shd w:val="clear" w:color="auto" w:fill="FFFFFF"/>
        </w:rPr>
        <w:t xml:space="preserve">гламентом электронной площадки </w:t>
      </w:r>
      <w:r w:rsidRPr="00C95B87">
        <w:rPr>
          <w:szCs w:val="24"/>
          <w:shd w:val="clear" w:color="auto" w:fill="FFFFFF"/>
        </w:rPr>
        <w:t>АО «Сбербанк-АСТ»</w:t>
      </w:r>
      <w:r w:rsidR="00EA5E40" w:rsidRPr="00C95B87">
        <w:rPr>
          <w:szCs w:val="24"/>
          <w:shd w:val="clear" w:color="auto" w:fill="FFFFFF"/>
        </w:rPr>
        <w:t>.</w:t>
      </w:r>
    </w:p>
    <w:p w14:paraId="2B0D3BE5" w14:textId="77777777" w:rsidR="00EA5E40" w:rsidRPr="00C95B87" w:rsidRDefault="00EA5E40" w:rsidP="00F06752">
      <w:pPr>
        <w:tabs>
          <w:tab w:val="left" w:pos="9355"/>
        </w:tabs>
        <w:ind w:left="284" w:right="-567" w:firstLine="709"/>
        <w:jc w:val="both"/>
        <w:rPr>
          <w:bCs/>
        </w:rPr>
      </w:pPr>
      <w:r w:rsidRPr="00C95B87">
        <w:rPr>
          <w:b/>
          <w:bCs/>
        </w:rPr>
        <w:t xml:space="preserve">Организатор аукциона, принявший решение о проведении аукциона </w:t>
      </w:r>
      <w:r w:rsidR="00227287">
        <w:rPr>
          <w:b/>
          <w:bCs/>
        </w:rPr>
        <w:t xml:space="preserve">               </w:t>
      </w:r>
      <w:proofErr w:type="gramStart"/>
      <w:r w:rsidR="00227287">
        <w:rPr>
          <w:b/>
          <w:bCs/>
        </w:rPr>
        <w:t xml:space="preserve">   </w:t>
      </w:r>
      <w:r w:rsidRPr="00C95B87">
        <w:rPr>
          <w:bCs/>
        </w:rPr>
        <w:t>(</w:t>
      </w:r>
      <w:proofErr w:type="gramEnd"/>
      <w:r w:rsidRPr="00C95B87">
        <w:rPr>
          <w:bCs/>
        </w:rPr>
        <w:t>далее – Организатор аукциона)</w:t>
      </w:r>
      <w:r w:rsidRPr="00C95B87">
        <w:rPr>
          <w:b/>
          <w:bCs/>
        </w:rPr>
        <w:t xml:space="preserve">: </w:t>
      </w:r>
      <w:r w:rsidRPr="00C95B87">
        <w:rPr>
          <w:bCs/>
        </w:rPr>
        <w:t xml:space="preserve">Комитет имущественных отношений администрации Пермского муниципального </w:t>
      </w:r>
      <w:r w:rsidR="00227287">
        <w:rPr>
          <w:bCs/>
        </w:rPr>
        <w:t>округа</w:t>
      </w:r>
      <w:r w:rsidR="00FD3F5F">
        <w:rPr>
          <w:bCs/>
        </w:rPr>
        <w:t xml:space="preserve"> Пермского края</w:t>
      </w:r>
      <w:r w:rsidRPr="00C95B87">
        <w:rPr>
          <w:bCs/>
        </w:rPr>
        <w:t>. 614065, г. Пермь, ул. Вер</w:t>
      </w:r>
      <w:r w:rsidR="00F344D4">
        <w:rPr>
          <w:bCs/>
        </w:rPr>
        <w:t xml:space="preserve">хне-Муллинская, д. 74а, </w:t>
      </w:r>
      <w:proofErr w:type="gramStart"/>
      <w:r w:rsidR="00F344D4">
        <w:rPr>
          <w:bCs/>
        </w:rPr>
        <w:t>телефон</w:t>
      </w:r>
      <w:r w:rsidR="00227287">
        <w:rPr>
          <w:bCs/>
        </w:rPr>
        <w:t xml:space="preserve">  </w:t>
      </w:r>
      <w:r w:rsidRPr="00C95B87">
        <w:rPr>
          <w:bCs/>
        </w:rPr>
        <w:t>(</w:t>
      </w:r>
      <w:proofErr w:type="gramEnd"/>
      <w:r w:rsidRPr="00C95B87">
        <w:rPr>
          <w:bCs/>
        </w:rPr>
        <w:t>342) 296-23-35.</w:t>
      </w:r>
    </w:p>
    <w:p w14:paraId="35BF98AF" w14:textId="77777777" w:rsidR="00EA5E40" w:rsidRPr="00C95B87" w:rsidRDefault="00EA5E40" w:rsidP="00F06752">
      <w:pPr>
        <w:widowControl w:val="0"/>
        <w:ind w:left="284" w:right="-567" w:firstLine="709"/>
        <w:jc w:val="both"/>
        <w:rPr>
          <w:shd w:val="clear" w:color="auto" w:fill="FFFFFF"/>
        </w:rPr>
      </w:pPr>
      <w:r w:rsidRPr="00C95B87">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C95B87">
        <w:rPr>
          <w:rFonts w:eastAsia="Courier New"/>
          <w:color w:val="000000"/>
          <w:lang w:bidi="ru-RU"/>
        </w:rPr>
        <w:t xml:space="preserve">: </w:t>
      </w:r>
      <w:r w:rsidRPr="00C95B87">
        <w:t>http://utp.sberbank-ast.ru</w:t>
      </w:r>
      <w:r w:rsidRPr="00C95B87">
        <w:rPr>
          <w:rFonts w:eastAsia="Courier New"/>
          <w:lang w:bidi="ru-RU"/>
        </w:rPr>
        <w:t xml:space="preserve"> </w:t>
      </w:r>
      <w:r w:rsidR="00227287">
        <w:rPr>
          <w:rFonts w:eastAsia="Courier New"/>
          <w:lang w:bidi="ru-RU"/>
        </w:rPr>
        <w:t xml:space="preserve">               </w:t>
      </w:r>
      <w:proofErr w:type="gramStart"/>
      <w:r w:rsidR="00227287">
        <w:rPr>
          <w:rFonts w:eastAsia="Courier New"/>
          <w:lang w:bidi="ru-RU"/>
        </w:rPr>
        <w:t xml:space="preserve">   </w:t>
      </w:r>
      <w:r w:rsidRPr="00C95B87">
        <w:rPr>
          <w:rFonts w:eastAsia="Courier New"/>
          <w:color w:val="000000"/>
          <w:lang w:bidi="ru-RU"/>
        </w:rPr>
        <w:t>(</w:t>
      </w:r>
      <w:proofErr w:type="gramEnd"/>
      <w:r w:rsidRPr="00C95B87">
        <w:rPr>
          <w:rFonts w:eastAsia="Courier New"/>
          <w:color w:val="000000"/>
          <w:lang w:bidi="ru-RU"/>
        </w:rPr>
        <w:t xml:space="preserve">далее – </w:t>
      </w:r>
      <w:r w:rsidRPr="00C95B87">
        <w:rPr>
          <w:rFonts w:eastAsia="Courier New"/>
          <w:lang w:bidi="ru-RU"/>
        </w:rPr>
        <w:t xml:space="preserve">электронная площадка), торговая секция «Приватизация, аренда и продажа прав» (далее – торговая секция). </w:t>
      </w:r>
    </w:p>
    <w:p w14:paraId="125138E9" w14:textId="77777777" w:rsidR="005214BC" w:rsidRPr="00C95B87" w:rsidRDefault="00EA5E40" w:rsidP="00F06752">
      <w:pPr>
        <w:widowControl w:val="0"/>
        <w:ind w:right="-567" w:firstLine="709"/>
        <w:contextualSpacing/>
        <w:jc w:val="both"/>
        <w:rPr>
          <w:rFonts w:eastAsia="Courier New"/>
          <w:lang w:eastAsia="en-US" w:bidi="ru-RU"/>
        </w:rPr>
      </w:pPr>
      <w:r w:rsidRPr="00C95B87">
        <w:rPr>
          <w:rFonts w:eastAsia="Courier New"/>
          <w:b/>
          <w:lang w:eastAsia="en-US" w:bidi="ru-RU"/>
        </w:rPr>
        <w:t>Владелец электронной площадки</w:t>
      </w:r>
      <w:r w:rsidRPr="00C95B87">
        <w:rPr>
          <w:rFonts w:eastAsia="Courier New"/>
          <w:lang w:eastAsia="en-US" w:bidi="ru-RU"/>
        </w:rPr>
        <w:t>:</w:t>
      </w:r>
      <w:r w:rsidR="00A91ED8">
        <w:rPr>
          <w:rFonts w:eastAsia="Calibri"/>
          <w:lang w:eastAsia="en-US"/>
        </w:rPr>
        <w:t xml:space="preserve"> </w:t>
      </w:r>
      <w:r w:rsidRPr="00C95B87">
        <w:rPr>
          <w:rFonts w:eastAsia="Calibri"/>
          <w:lang w:eastAsia="en-US"/>
        </w:rPr>
        <w:t>АО «Сбербанк-АСТ» (далее – Оператор)</w:t>
      </w:r>
      <w:r w:rsidRPr="00C95B87">
        <w:rPr>
          <w:rFonts w:eastAsia="Courier New"/>
          <w:lang w:eastAsia="en-US" w:bidi="ru-RU"/>
        </w:rPr>
        <w:t>.</w:t>
      </w:r>
      <w:r w:rsidR="0062377C" w:rsidRPr="00C95B87">
        <w:rPr>
          <w:rFonts w:eastAsia="Courier New"/>
          <w:lang w:eastAsia="en-US" w:bidi="ru-RU"/>
        </w:rPr>
        <w:t xml:space="preserve"> </w:t>
      </w:r>
    </w:p>
    <w:p w14:paraId="5100F31F" w14:textId="77777777" w:rsidR="00EA5E40" w:rsidRPr="00F32DCB" w:rsidRDefault="00EA5E40" w:rsidP="00F06752">
      <w:pPr>
        <w:widowControl w:val="0"/>
        <w:tabs>
          <w:tab w:val="left" w:pos="284"/>
        </w:tabs>
        <w:ind w:left="284" w:right="-567" w:firstLine="709"/>
        <w:contextualSpacing/>
        <w:jc w:val="both"/>
        <w:rPr>
          <w:rFonts w:eastAsia="Courier New"/>
          <w:lang w:bidi="ru-RU"/>
        </w:rPr>
      </w:pPr>
      <w:r w:rsidRPr="00F32DCB">
        <w:rPr>
          <w:rFonts w:eastAsia="Courier New"/>
          <w:lang w:bidi="ru-RU"/>
        </w:rPr>
        <w:t xml:space="preserve">Регламент работы электронной площадки размещён по адресу: </w:t>
      </w:r>
      <w:hyperlink r:id="rId8" w:history="1">
        <w:r w:rsidRPr="00F32DCB">
          <w:rPr>
            <w:rStyle w:val="a4"/>
            <w:rFonts w:eastAsia="Courier New"/>
            <w:color w:val="auto"/>
            <w:u w:val="none"/>
            <w:lang w:bidi="ru-RU"/>
          </w:rPr>
          <w:t>http://www.sberbank</w:t>
        </w:r>
      </w:hyperlink>
      <w:r w:rsidRPr="00F32DCB">
        <w:rPr>
          <w:rFonts w:eastAsia="Courier New"/>
          <w:lang w:bidi="ru-RU"/>
        </w:rPr>
        <w:t>ast.ru/Page.aspx?cid=2742.</w:t>
      </w:r>
    </w:p>
    <w:p w14:paraId="2C7BDA1C" w14:textId="77777777" w:rsidR="00EA5E40" w:rsidRPr="00F32DCB" w:rsidRDefault="00EA5E40" w:rsidP="00F06752">
      <w:pPr>
        <w:widowControl w:val="0"/>
        <w:ind w:left="284" w:right="-567" w:firstLine="709"/>
        <w:contextualSpacing/>
        <w:jc w:val="both"/>
        <w:rPr>
          <w:rFonts w:eastAsia="Calibri"/>
          <w:shd w:val="clear" w:color="auto" w:fill="FFFFFF"/>
          <w:lang w:eastAsia="en-US"/>
        </w:rPr>
      </w:pPr>
      <w:r w:rsidRPr="00F32DCB">
        <w:rPr>
          <w:bCs/>
          <w:lang w:bidi="ru-RU"/>
        </w:rPr>
        <w:t xml:space="preserve">Регламент работы </w:t>
      </w:r>
      <w:r w:rsidRPr="00F32DCB">
        <w:rPr>
          <w:rFonts w:eastAsia="Courier New"/>
          <w:lang w:bidi="ru-RU"/>
        </w:rPr>
        <w:t xml:space="preserve">торговой секции </w:t>
      </w:r>
      <w:r w:rsidRPr="00F32DCB">
        <w:rPr>
          <w:bCs/>
          <w:lang w:eastAsia="en-US" w:bidi="ru-RU"/>
        </w:rPr>
        <w:t xml:space="preserve">размещен по адресу: </w:t>
      </w:r>
      <w:r w:rsidR="00227287">
        <w:rPr>
          <w:bCs/>
          <w:lang w:eastAsia="en-US" w:bidi="ru-RU"/>
        </w:rPr>
        <w:t xml:space="preserve">                          </w:t>
      </w:r>
      <w:hyperlink r:id="rId9" w:history="1">
        <w:r w:rsidRPr="00F32DCB">
          <w:rPr>
            <w:rFonts w:eastAsia="Calibri"/>
            <w:lang w:eastAsia="en-US"/>
          </w:rPr>
          <w:t>http://utp.sberbank-ast.ru/Main/Notice/988/Reglament</w:t>
        </w:r>
      </w:hyperlink>
      <w:r w:rsidRPr="00F32DCB">
        <w:rPr>
          <w:rFonts w:eastAsia="Calibri"/>
          <w:lang w:eastAsia="en-US"/>
        </w:rPr>
        <w:t xml:space="preserve"> .</w:t>
      </w:r>
    </w:p>
    <w:p w14:paraId="266B2297" w14:textId="77777777" w:rsidR="00EA5E40" w:rsidRPr="00C95B87" w:rsidRDefault="00112D29" w:rsidP="00F06752">
      <w:pPr>
        <w:widowControl w:val="0"/>
        <w:ind w:left="284" w:right="-567" w:firstLine="709"/>
        <w:contextualSpacing/>
        <w:jc w:val="both"/>
        <w:rPr>
          <w:rFonts w:eastAsia="Calibri"/>
          <w:shd w:val="clear" w:color="auto" w:fill="FFFFFF"/>
          <w:lang w:eastAsia="en-US"/>
        </w:rPr>
      </w:pPr>
      <w:r w:rsidRPr="00F32DCB">
        <w:rPr>
          <w:rFonts w:eastAsia="Courier New"/>
          <w:lang w:bidi="ru-RU"/>
        </w:rPr>
        <w:t>Инструкция для участника торгов по работе в торговой секции «Приватизация, аренда и продажа прав» ун</w:t>
      </w:r>
      <w:r w:rsidR="00A91ED8" w:rsidRPr="00F32DCB">
        <w:rPr>
          <w:rFonts w:eastAsia="Courier New"/>
          <w:lang w:bidi="ru-RU"/>
        </w:rPr>
        <w:t xml:space="preserve">иверсальной торговой платформы </w:t>
      </w:r>
      <w:r w:rsidRPr="00F32DCB">
        <w:rPr>
          <w:rFonts w:eastAsia="Courier New"/>
          <w:lang w:bidi="ru-RU"/>
        </w:rPr>
        <w:t>АО «Сбербанк-АСТ» размещена по адресу: http://utp.sberbank-ast.ru/AP/Notice/652/Instructions.</w:t>
      </w:r>
    </w:p>
    <w:p w14:paraId="771ABA18" w14:textId="77777777" w:rsidR="00EA5E40" w:rsidRPr="00C95B87" w:rsidRDefault="00EA5E40" w:rsidP="00F06752">
      <w:pPr>
        <w:widowControl w:val="0"/>
        <w:ind w:left="284" w:right="-567" w:firstLine="709"/>
        <w:jc w:val="both"/>
        <w:rPr>
          <w:b/>
          <w:bCs/>
        </w:rPr>
      </w:pPr>
      <w:r w:rsidRPr="00C95B87">
        <w:rPr>
          <w:b/>
          <w:bCs/>
        </w:rPr>
        <w:t xml:space="preserve">Орган, уполномоченный на заключение договора: </w:t>
      </w:r>
      <w:r w:rsidR="001C527A">
        <w:rPr>
          <w:bCs/>
        </w:rPr>
        <w:t>К</w:t>
      </w:r>
      <w:r w:rsidR="001C527A" w:rsidRPr="00810377">
        <w:rPr>
          <w:bCs/>
        </w:rPr>
        <w:t xml:space="preserve">омитет имущественных отношений администрации Пермского муниципального </w:t>
      </w:r>
      <w:r w:rsidR="00227287">
        <w:rPr>
          <w:bCs/>
        </w:rPr>
        <w:t>округа</w:t>
      </w:r>
      <w:r w:rsidR="00FD3F5F">
        <w:rPr>
          <w:bCs/>
        </w:rPr>
        <w:t xml:space="preserve"> Пермского края</w:t>
      </w:r>
      <w:r w:rsidR="001C527A" w:rsidRPr="00810377">
        <w:rPr>
          <w:bCs/>
        </w:rPr>
        <w:t>. Адрес: 614065, г. Пермь, ул. Верхне-Муллинская, 74а, телефон (342) 296-23-35, 294-62-11</w:t>
      </w:r>
      <w:r w:rsidRPr="00C95B87">
        <w:rPr>
          <w:bCs/>
        </w:rPr>
        <w:t>.</w:t>
      </w:r>
    </w:p>
    <w:p w14:paraId="5762103F" w14:textId="77777777" w:rsidR="000E6176" w:rsidRDefault="000E6176" w:rsidP="00C95B87">
      <w:pPr>
        <w:pStyle w:val="31"/>
        <w:tabs>
          <w:tab w:val="clear" w:pos="2387"/>
          <w:tab w:val="left" w:pos="709"/>
          <w:tab w:val="left" w:pos="947"/>
          <w:tab w:val="left" w:pos="1307"/>
        </w:tabs>
        <w:ind w:left="0" w:firstLine="709"/>
        <w:rPr>
          <w:color w:val="000000"/>
          <w:szCs w:val="24"/>
        </w:rPr>
      </w:pPr>
    </w:p>
    <w:p w14:paraId="68161F85" w14:textId="77777777" w:rsidR="00543719" w:rsidRDefault="00543719" w:rsidP="00952354">
      <w:pPr>
        <w:pStyle w:val="31"/>
        <w:tabs>
          <w:tab w:val="left" w:pos="709"/>
          <w:tab w:val="left" w:pos="947"/>
          <w:tab w:val="left" w:pos="1307"/>
        </w:tabs>
        <w:ind w:left="0"/>
        <w:jc w:val="center"/>
        <w:rPr>
          <w:b/>
          <w:color w:val="000000"/>
          <w:szCs w:val="24"/>
        </w:rPr>
      </w:pPr>
    </w:p>
    <w:p w14:paraId="33C41AF7" w14:textId="77777777" w:rsidR="00543719" w:rsidRDefault="00543719" w:rsidP="00952354">
      <w:pPr>
        <w:pStyle w:val="31"/>
        <w:tabs>
          <w:tab w:val="left" w:pos="709"/>
          <w:tab w:val="left" w:pos="947"/>
          <w:tab w:val="left" w:pos="1307"/>
        </w:tabs>
        <w:ind w:left="0"/>
        <w:jc w:val="center"/>
        <w:rPr>
          <w:b/>
          <w:color w:val="000000"/>
          <w:szCs w:val="24"/>
        </w:rPr>
      </w:pPr>
    </w:p>
    <w:p w14:paraId="054B53EB" w14:textId="77777777" w:rsidR="00543719" w:rsidRDefault="00543719" w:rsidP="00952354">
      <w:pPr>
        <w:pStyle w:val="31"/>
        <w:tabs>
          <w:tab w:val="left" w:pos="709"/>
          <w:tab w:val="left" w:pos="947"/>
          <w:tab w:val="left" w:pos="1307"/>
        </w:tabs>
        <w:ind w:left="0"/>
        <w:jc w:val="center"/>
        <w:rPr>
          <w:b/>
          <w:color w:val="000000"/>
          <w:szCs w:val="24"/>
        </w:rPr>
      </w:pPr>
    </w:p>
    <w:p w14:paraId="35DF1E36" w14:textId="77777777" w:rsidR="00543719" w:rsidRDefault="00543719" w:rsidP="00952354">
      <w:pPr>
        <w:pStyle w:val="31"/>
        <w:tabs>
          <w:tab w:val="left" w:pos="709"/>
          <w:tab w:val="left" w:pos="947"/>
          <w:tab w:val="left" w:pos="1307"/>
        </w:tabs>
        <w:ind w:left="0"/>
        <w:jc w:val="center"/>
        <w:rPr>
          <w:b/>
          <w:color w:val="000000"/>
          <w:szCs w:val="24"/>
        </w:rPr>
      </w:pPr>
    </w:p>
    <w:p w14:paraId="4B96CE2A" w14:textId="77777777" w:rsidR="00543719" w:rsidRDefault="00543719" w:rsidP="00952354">
      <w:pPr>
        <w:pStyle w:val="31"/>
        <w:tabs>
          <w:tab w:val="left" w:pos="709"/>
          <w:tab w:val="left" w:pos="947"/>
          <w:tab w:val="left" w:pos="1307"/>
        </w:tabs>
        <w:ind w:left="0"/>
        <w:jc w:val="center"/>
        <w:rPr>
          <w:b/>
          <w:color w:val="000000"/>
          <w:szCs w:val="24"/>
        </w:rPr>
      </w:pPr>
    </w:p>
    <w:p w14:paraId="73700536" w14:textId="77777777" w:rsidR="00543719" w:rsidRDefault="00543719" w:rsidP="00952354">
      <w:pPr>
        <w:pStyle w:val="31"/>
        <w:tabs>
          <w:tab w:val="left" w:pos="709"/>
          <w:tab w:val="left" w:pos="947"/>
          <w:tab w:val="left" w:pos="1307"/>
        </w:tabs>
        <w:ind w:left="0"/>
        <w:jc w:val="center"/>
        <w:rPr>
          <w:b/>
          <w:color w:val="000000"/>
          <w:szCs w:val="24"/>
        </w:rPr>
      </w:pPr>
    </w:p>
    <w:p w14:paraId="2B84CE4C" w14:textId="77777777" w:rsidR="00543719" w:rsidRDefault="00543719" w:rsidP="00952354">
      <w:pPr>
        <w:pStyle w:val="31"/>
        <w:tabs>
          <w:tab w:val="left" w:pos="709"/>
          <w:tab w:val="left" w:pos="947"/>
          <w:tab w:val="left" w:pos="1307"/>
        </w:tabs>
        <w:ind w:left="0"/>
        <w:jc w:val="center"/>
        <w:rPr>
          <w:b/>
          <w:color w:val="000000"/>
          <w:szCs w:val="24"/>
        </w:rPr>
      </w:pPr>
    </w:p>
    <w:p w14:paraId="20EAFFD2" w14:textId="77777777" w:rsidR="00543719" w:rsidRDefault="00543719" w:rsidP="00952354">
      <w:pPr>
        <w:pStyle w:val="31"/>
        <w:tabs>
          <w:tab w:val="left" w:pos="709"/>
          <w:tab w:val="left" w:pos="947"/>
          <w:tab w:val="left" w:pos="1307"/>
        </w:tabs>
        <w:ind w:left="0"/>
        <w:jc w:val="center"/>
        <w:rPr>
          <w:b/>
          <w:color w:val="000000"/>
          <w:szCs w:val="24"/>
        </w:rPr>
      </w:pPr>
    </w:p>
    <w:p w14:paraId="7264D654" w14:textId="77777777" w:rsidR="00543719" w:rsidRDefault="00543719" w:rsidP="00952354">
      <w:pPr>
        <w:pStyle w:val="31"/>
        <w:tabs>
          <w:tab w:val="left" w:pos="709"/>
          <w:tab w:val="left" w:pos="947"/>
          <w:tab w:val="left" w:pos="1307"/>
        </w:tabs>
        <w:ind w:left="0"/>
        <w:jc w:val="center"/>
        <w:rPr>
          <w:b/>
          <w:color w:val="000000"/>
          <w:szCs w:val="24"/>
        </w:rPr>
      </w:pPr>
    </w:p>
    <w:p w14:paraId="217F59D1" w14:textId="77777777" w:rsidR="00543719" w:rsidRDefault="00543719" w:rsidP="00952354">
      <w:pPr>
        <w:pStyle w:val="31"/>
        <w:tabs>
          <w:tab w:val="left" w:pos="709"/>
          <w:tab w:val="left" w:pos="947"/>
          <w:tab w:val="left" w:pos="1307"/>
        </w:tabs>
        <w:ind w:left="0"/>
        <w:jc w:val="center"/>
        <w:rPr>
          <w:b/>
          <w:color w:val="000000"/>
          <w:szCs w:val="24"/>
        </w:rPr>
      </w:pPr>
    </w:p>
    <w:p w14:paraId="2DA55FCC" w14:textId="77777777" w:rsidR="00543719" w:rsidRDefault="00543719" w:rsidP="00952354">
      <w:pPr>
        <w:pStyle w:val="31"/>
        <w:tabs>
          <w:tab w:val="left" w:pos="709"/>
          <w:tab w:val="left" w:pos="947"/>
          <w:tab w:val="left" w:pos="1307"/>
        </w:tabs>
        <w:ind w:left="0"/>
        <w:jc w:val="center"/>
        <w:rPr>
          <w:b/>
          <w:color w:val="000000"/>
          <w:szCs w:val="24"/>
        </w:rPr>
      </w:pPr>
    </w:p>
    <w:p w14:paraId="3C58E9C7" w14:textId="77777777" w:rsidR="001C527A" w:rsidRDefault="001C527A" w:rsidP="00952354">
      <w:pPr>
        <w:pStyle w:val="31"/>
        <w:tabs>
          <w:tab w:val="left" w:pos="709"/>
          <w:tab w:val="left" w:pos="947"/>
          <w:tab w:val="left" w:pos="1307"/>
        </w:tabs>
        <w:ind w:left="0"/>
        <w:jc w:val="center"/>
        <w:rPr>
          <w:b/>
          <w:color w:val="000000"/>
          <w:szCs w:val="24"/>
        </w:rPr>
      </w:pPr>
    </w:p>
    <w:p w14:paraId="3A0D5AE0" w14:textId="77777777" w:rsidR="001C527A" w:rsidRDefault="001C527A" w:rsidP="00952354">
      <w:pPr>
        <w:pStyle w:val="31"/>
        <w:tabs>
          <w:tab w:val="left" w:pos="709"/>
          <w:tab w:val="left" w:pos="947"/>
          <w:tab w:val="left" w:pos="1307"/>
        </w:tabs>
        <w:ind w:left="0"/>
        <w:jc w:val="center"/>
        <w:rPr>
          <w:b/>
          <w:color w:val="000000"/>
          <w:szCs w:val="24"/>
        </w:rPr>
      </w:pPr>
    </w:p>
    <w:p w14:paraId="6E54C30F" w14:textId="77777777" w:rsidR="00543719" w:rsidRDefault="00543719" w:rsidP="00110AA3">
      <w:pPr>
        <w:pStyle w:val="31"/>
        <w:tabs>
          <w:tab w:val="left" w:pos="709"/>
          <w:tab w:val="left" w:pos="947"/>
          <w:tab w:val="left" w:pos="1307"/>
        </w:tabs>
        <w:ind w:left="0"/>
        <w:rPr>
          <w:b/>
          <w:color w:val="000000"/>
          <w:szCs w:val="24"/>
        </w:rPr>
      </w:pPr>
    </w:p>
    <w:p w14:paraId="44CBFC6D" w14:textId="77777777" w:rsidR="003B561C" w:rsidRDefault="003B561C" w:rsidP="00952354">
      <w:pPr>
        <w:pStyle w:val="31"/>
        <w:tabs>
          <w:tab w:val="left" w:pos="709"/>
          <w:tab w:val="left" w:pos="947"/>
          <w:tab w:val="left" w:pos="1307"/>
        </w:tabs>
        <w:ind w:left="0"/>
        <w:jc w:val="center"/>
        <w:rPr>
          <w:b/>
          <w:color w:val="000000"/>
          <w:szCs w:val="24"/>
        </w:rPr>
      </w:pPr>
      <w:r w:rsidRPr="003B561C">
        <w:rPr>
          <w:b/>
          <w:color w:val="000000"/>
          <w:szCs w:val="24"/>
        </w:rPr>
        <w:lastRenderedPageBreak/>
        <w:t>Предмет аукциона</w:t>
      </w:r>
    </w:p>
    <w:p w14:paraId="609FC3AD" w14:textId="77777777" w:rsidR="00543719" w:rsidRPr="003B561C" w:rsidRDefault="00543719" w:rsidP="00952354">
      <w:pPr>
        <w:pStyle w:val="31"/>
        <w:tabs>
          <w:tab w:val="left" w:pos="709"/>
          <w:tab w:val="left" w:pos="947"/>
          <w:tab w:val="left" w:pos="1307"/>
        </w:tabs>
        <w:ind w:left="0"/>
        <w:jc w:val="center"/>
        <w:rPr>
          <w:b/>
          <w:color w:val="000000"/>
          <w:szCs w:val="24"/>
        </w:rPr>
      </w:pPr>
    </w:p>
    <w:p w14:paraId="6C22BB22" w14:textId="77777777" w:rsidR="003B561C" w:rsidRDefault="003B561C" w:rsidP="00F06752">
      <w:pPr>
        <w:pStyle w:val="31"/>
        <w:tabs>
          <w:tab w:val="clear" w:pos="2387"/>
          <w:tab w:val="left" w:pos="709"/>
          <w:tab w:val="left" w:pos="947"/>
          <w:tab w:val="left" w:pos="1307"/>
        </w:tabs>
        <w:ind w:left="-284" w:firstLine="709"/>
        <w:rPr>
          <w:color w:val="000000"/>
          <w:szCs w:val="24"/>
        </w:rPr>
      </w:pPr>
      <w:r w:rsidRPr="003B561C">
        <w:rPr>
          <w:color w:val="000000"/>
          <w:szCs w:val="24"/>
        </w:rPr>
        <w:t xml:space="preserve">Предметом аукциона является </w:t>
      </w:r>
      <w:r w:rsidR="00F616B7">
        <w:rPr>
          <w:color w:val="000000"/>
          <w:szCs w:val="24"/>
        </w:rPr>
        <w:t xml:space="preserve">арендная плата в месяц за </w:t>
      </w:r>
      <w:r w:rsidRPr="003B561C">
        <w:rPr>
          <w:color w:val="000000"/>
          <w:szCs w:val="24"/>
        </w:rPr>
        <w:t>право заключения договор</w:t>
      </w:r>
      <w:r w:rsidR="00402A4E">
        <w:rPr>
          <w:color w:val="000000"/>
          <w:szCs w:val="24"/>
        </w:rPr>
        <w:t>а</w:t>
      </w:r>
      <w:r w:rsidRPr="003B561C">
        <w:rPr>
          <w:color w:val="000000"/>
          <w:szCs w:val="24"/>
        </w:rPr>
        <w:t xml:space="preserve"> на установку и эксплуатацию рекламн</w:t>
      </w:r>
      <w:r w:rsidR="00402A4E">
        <w:rPr>
          <w:color w:val="000000"/>
          <w:szCs w:val="24"/>
        </w:rPr>
        <w:t>ой</w:t>
      </w:r>
      <w:r w:rsidRPr="003B561C">
        <w:rPr>
          <w:color w:val="000000"/>
          <w:szCs w:val="24"/>
        </w:rPr>
        <w:t xml:space="preserve"> конструкци</w:t>
      </w:r>
      <w:r w:rsidR="00402A4E">
        <w:rPr>
          <w:color w:val="000000"/>
          <w:szCs w:val="24"/>
        </w:rPr>
        <w:t>и</w:t>
      </w:r>
      <w:r w:rsidRPr="003B561C">
        <w:rPr>
          <w:color w:val="000000"/>
          <w:szCs w:val="24"/>
        </w:rPr>
        <w:t xml:space="preserve"> на земельных участках, зданиях или ином недвижимом имуществе, находящихся в собственности муниципального </w:t>
      </w:r>
      <w:r w:rsidR="0068423B">
        <w:rPr>
          <w:color w:val="000000"/>
          <w:szCs w:val="24"/>
        </w:rPr>
        <w:t xml:space="preserve">образования «Пермский муниципальный </w:t>
      </w:r>
      <w:r w:rsidR="00227287">
        <w:rPr>
          <w:color w:val="000000"/>
          <w:szCs w:val="24"/>
        </w:rPr>
        <w:t>округ</w:t>
      </w:r>
      <w:r w:rsidR="00F344D4">
        <w:rPr>
          <w:color w:val="000000"/>
          <w:szCs w:val="24"/>
        </w:rPr>
        <w:t xml:space="preserve"> Пермского края</w:t>
      </w:r>
      <w:r w:rsidR="0068423B">
        <w:rPr>
          <w:color w:val="000000"/>
          <w:szCs w:val="24"/>
        </w:rPr>
        <w:t>»</w:t>
      </w:r>
      <w:r w:rsidRPr="003B561C">
        <w:rPr>
          <w:color w:val="000000"/>
          <w:szCs w:val="24"/>
        </w:rPr>
        <w:t xml:space="preserve">, или на земельных участках, государственная собственность, на которые не разграничена на территории </w:t>
      </w:r>
      <w:r w:rsidR="0068423B">
        <w:rPr>
          <w:color w:val="000000"/>
          <w:szCs w:val="24"/>
        </w:rPr>
        <w:t>Пермского</w:t>
      </w:r>
      <w:r w:rsidRPr="003B561C">
        <w:rPr>
          <w:color w:val="000000"/>
          <w:szCs w:val="24"/>
        </w:rPr>
        <w:t xml:space="preserve"> муниципального </w:t>
      </w:r>
      <w:r w:rsidR="00227287">
        <w:rPr>
          <w:color w:val="000000"/>
          <w:szCs w:val="24"/>
        </w:rPr>
        <w:t>округа</w:t>
      </w:r>
      <w:r w:rsidR="00F344D4">
        <w:rPr>
          <w:color w:val="000000"/>
          <w:szCs w:val="24"/>
        </w:rPr>
        <w:t xml:space="preserve"> Пермского края</w:t>
      </w:r>
    </w:p>
    <w:p w14:paraId="60566604" w14:textId="25FBCC8F" w:rsidR="00D81043" w:rsidRDefault="00D81043" w:rsidP="00E33363">
      <w:pPr>
        <w:pStyle w:val="afb"/>
        <w:tabs>
          <w:tab w:val="left" w:pos="709"/>
        </w:tabs>
        <w:ind w:left="0"/>
        <w:rPr>
          <w:b/>
        </w:rPr>
      </w:pPr>
    </w:p>
    <w:p w14:paraId="48A280D2" w14:textId="1D59A459" w:rsidR="004C1E57" w:rsidRDefault="004C1E57" w:rsidP="004C1E57">
      <w:pPr>
        <w:pStyle w:val="afb"/>
        <w:tabs>
          <w:tab w:val="left" w:pos="709"/>
        </w:tabs>
        <w:ind w:left="0"/>
        <w:jc w:val="center"/>
        <w:rPr>
          <w:b/>
          <w:bCs/>
        </w:rPr>
      </w:pPr>
      <w:r w:rsidRPr="00C95B87">
        <w:rPr>
          <w:b/>
        </w:rPr>
        <w:t xml:space="preserve">Сведения о </w:t>
      </w:r>
      <w:proofErr w:type="spellStart"/>
      <w:r w:rsidRPr="00C95B87">
        <w:rPr>
          <w:b/>
        </w:rPr>
        <w:t>ЛОТе</w:t>
      </w:r>
      <w:proofErr w:type="spellEnd"/>
      <w:r w:rsidRPr="00C95B87">
        <w:rPr>
          <w:b/>
        </w:rPr>
        <w:t xml:space="preserve"> </w:t>
      </w:r>
      <w:r w:rsidRPr="0068423B">
        <w:rPr>
          <w:b/>
          <w:bCs/>
        </w:rPr>
        <w:t xml:space="preserve">№ </w:t>
      </w:r>
      <w:r w:rsidR="00E33363">
        <w:rPr>
          <w:b/>
          <w:bCs/>
        </w:rPr>
        <w:t>1</w:t>
      </w:r>
    </w:p>
    <w:p w14:paraId="2288731B" w14:textId="77777777" w:rsidR="004C1E57" w:rsidRDefault="004C1E57" w:rsidP="004C1E57">
      <w:pPr>
        <w:pStyle w:val="afb"/>
        <w:tabs>
          <w:tab w:val="left" w:pos="709"/>
        </w:tabs>
        <w:ind w:left="0"/>
        <w:jc w:val="center"/>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4C1E57" w:rsidRPr="00C95B87" w14:paraId="23B7B688"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238F72AF" w14:textId="77777777" w:rsidR="004C1E57" w:rsidRPr="00C95B87" w:rsidRDefault="004C1E57" w:rsidP="00E33363">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512F6EBA" w14:textId="798F0F70" w:rsidR="004C1E57" w:rsidRPr="00C95B87" w:rsidRDefault="004C1E57" w:rsidP="00E33363">
            <w:pPr>
              <w:rPr>
                <w:color w:val="000000"/>
              </w:rPr>
            </w:pPr>
            <w:r>
              <w:rPr>
                <w:color w:val="000000"/>
              </w:rPr>
              <w:t>Сити-формат</w:t>
            </w:r>
          </w:p>
        </w:tc>
      </w:tr>
      <w:tr w:rsidR="004C1E57" w:rsidRPr="00C95B87" w14:paraId="42AA73EA"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59E23487" w14:textId="77777777" w:rsidR="004C1E57" w:rsidRPr="00C95B87" w:rsidRDefault="004C1E57" w:rsidP="00E33363">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560616ED" w14:textId="77777777" w:rsidR="004C1E57" w:rsidRPr="00C95B87" w:rsidRDefault="004C1E57" w:rsidP="00E33363">
            <w:pPr>
              <w:rPr>
                <w:color w:val="000000"/>
              </w:rPr>
            </w:pPr>
            <w:r w:rsidRPr="00C95B87">
              <w:rPr>
                <w:color w:val="000000"/>
              </w:rPr>
              <w:t xml:space="preserve">Отдельно </w:t>
            </w:r>
            <w:r>
              <w:rPr>
                <w:color w:val="000000"/>
              </w:rPr>
              <w:t>стоящий, 2-сторонний</w:t>
            </w:r>
          </w:p>
        </w:tc>
      </w:tr>
      <w:tr w:rsidR="004C1E57" w:rsidRPr="00C95B87" w14:paraId="6188C82C" w14:textId="77777777" w:rsidTr="00E33363">
        <w:trPr>
          <w:trHeight w:val="131"/>
        </w:trPr>
        <w:tc>
          <w:tcPr>
            <w:tcW w:w="5922" w:type="dxa"/>
            <w:tcBorders>
              <w:top w:val="single" w:sz="4" w:space="0" w:color="auto"/>
              <w:left w:val="single" w:sz="4" w:space="0" w:color="auto"/>
              <w:bottom w:val="single" w:sz="4" w:space="0" w:color="auto"/>
              <w:right w:val="single" w:sz="4" w:space="0" w:color="auto"/>
            </w:tcBorders>
            <w:hideMark/>
          </w:tcPr>
          <w:p w14:paraId="202DAE7A" w14:textId="77777777" w:rsidR="004C1E57" w:rsidRPr="00C95B87" w:rsidRDefault="004C1E57" w:rsidP="00E33363">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138B4954" w14:textId="72D7B6A5" w:rsidR="004C1E57" w:rsidRPr="00C95B87" w:rsidRDefault="004C1E57" w:rsidP="00E33363">
            <w:pPr>
              <w:rPr>
                <w:color w:val="000000"/>
              </w:rPr>
            </w:pPr>
            <w:r>
              <w:rPr>
                <w:color w:val="000000"/>
              </w:rPr>
              <w:t>4</w:t>
            </w:r>
          </w:p>
        </w:tc>
      </w:tr>
      <w:tr w:rsidR="004C1E57" w:rsidRPr="00C95B87" w14:paraId="76C9341B"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577423B6" w14:textId="77777777" w:rsidR="004C1E57" w:rsidRPr="00C95B87" w:rsidRDefault="004C1E57" w:rsidP="00E33363">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1D8AF441" w14:textId="293BD78F" w:rsidR="004C1E57" w:rsidRDefault="004C1E57" w:rsidP="004C1E57">
            <w:r w:rsidRPr="004C1E57">
              <w:t xml:space="preserve">п. Сылва, ул. Пермская  </w:t>
            </w:r>
          </w:p>
        </w:tc>
      </w:tr>
      <w:tr w:rsidR="004C1E57" w:rsidRPr="00C95B87" w14:paraId="0BF35100"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tcPr>
          <w:p w14:paraId="1FE0EF7D" w14:textId="77777777" w:rsidR="004C1E57" w:rsidRPr="00C95B87" w:rsidRDefault="004C1E57" w:rsidP="00E33363">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135055AC" w14:textId="622E673F" w:rsidR="004C1E57" w:rsidRDefault="004C1E57" w:rsidP="00E33363">
            <w:r w:rsidRPr="004C1E57">
              <w:t>58.027816, 56.739252</w:t>
            </w:r>
          </w:p>
        </w:tc>
      </w:tr>
      <w:tr w:rsidR="004C1E57" w:rsidRPr="00C95B87" w14:paraId="7B1A876F"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1077123E" w14:textId="77777777" w:rsidR="004C1E57" w:rsidRPr="00C95B87" w:rsidRDefault="004C1E57" w:rsidP="00E33363">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43039290" w14:textId="46C660B3" w:rsidR="004C1E57" w:rsidRPr="00C95B87" w:rsidRDefault="004C1E57" w:rsidP="00E33363">
            <w:r>
              <w:t>1,2 х 1,8</w:t>
            </w:r>
          </w:p>
        </w:tc>
      </w:tr>
      <w:tr w:rsidR="004C1E57" w:rsidRPr="00C95B87" w14:paraId="688AB577"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43CAA775" w14:textId="77777777" w:rsidR="004C1E57" w:rsidRPr="00C95B87" w:rsidRDefault="004C1E57" w:rsidP="00E33363">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50871057" w14:textId="39877E18" w:rsidR="004C1E57" w:rsidRPr="00C95B87" w:rsidRDefault="004C1E57" w:rsidP="00E33363">
            <w:pPr>
              <w:rPr>
                <w:color w:val="000000"/>
              </w:rPr>
            </w:pPr>
            <w:r>
              <w:t>4,32</w:t>
            </w:r>
          </w:p>
        </w:tc>
      </w:tr>
      <w:tr w:rsidR="004C1E57" w:rsidRPr="00C95B87" w14:paraId="5516424D"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2C608A98" w14:textId="77777777" w:rsidR="004C1E57" w:rsidRPr="00C95B87" w:rsidRDefault="004C1E57" w:rsidP="00E33363">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0EB1C66F" w14:textId="20D2EB00" w:rsidR="004C1E57" w:rsidRPr="00C95B87" w:rsidRDefault="004C1E57" w:rsidP="00E33363">
            <w:r>
              <w:t>5</w:t>
            </w:r>
          </w:p>
        </w:tc>
      </w:tr>
      <w:tr w:rsidR="004C1E57" w:rsidRPr="00C95B87" w14:paraId="2095728D"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51FA63BB" w14:textId="77777777" w:rsidR="004C1E57" w:rsidRPr="00C95B87" w:rsidRDefault="004C1E57" w:rsidP="00E33363">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0DD0DC05" w14:textId="6CA04EE5" w:rsidR="004C1E57" w:rsidRPr="00C95B87" w:rsidRDefault="004C1E57" w:rsidP="00E33363">
            <w:pPr>
              <w:autoSpaceDE w:val="0"/>
              <w:autoSpaceDN w:val="0"/>
              <w:adjustRightInd w:val="0"/>
              <w:rPr>
                <w:highlight w:val="yellow"/>
              </w:rPr>
            </w:pPr>
            <w:r>
              <w:t>600,00 рублей (Шестьсот рублей 00 копеек)</w:t>
            </w:r>
          </w:p>
        </w:tc>
      </w:tr>
      <w:tr w:rsidR="004C1E57" w:rsidRPr="00C95B87" w14:paraId="09F8342E" w14:textId="77777777" w:rsidTr="00E33363">
        <w:tc>
          <w:tcPr>
            <w:tcW w:w="5922" w:type="dxa"/>
            <w:tcBorders>
              <w:top w:val="single" w:sz="4" w:space="0" w:color="auto"/>
              <w:left w:val="single" w:sz="4" w:space="0" w:color="auto"/>
              <w:bottom w:val="single" w:sz="4" w:space="0" w:color="auto"/>
              <w:right w:val="single" w:sz="4" w:space="0" w:color="auto"/>
            </w:tcBorders>
          </w:tcPr>
          <w:p w14:paraId="205850AF" w14:textId="77777777" w:rsidR="004C1E57" w:rsidRPr="003A4D3A" w:rsidRDefault="004C1E57" w:rsidP="00E33363">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771C0BA8" w14:textId="52843060" w:rsidR="004C1E57" w:rsidRPr="003A4D3A" w:rsidRDefault="004C1E57" w:rsidP="00E33363">
            <w:pPr>
              <w:autoSpaceDE w:val="0"/>
              <w:autoSpaceDN w:val="0"/>
              <w:adjustRightInd w:val="0"/>
            </w:pPr>
            <w:r>
              <w:t>600,00 рублей (Шестьсот рублей 00 копеек)</w:t>
            </w:r>
          </w:p>
        </w:tc>
      </w:tr>
      <w:tr w:rsidR="004C1E57" w:rsidRPr="00C95B87" w14:paraId="7BE89827" w14:textId="77777777" w:rsidTr="00E33363">
        <w:tc>
          <w:tcPr>
            <w:tcW w:w="5922" w:type="dxa"/>
            <w:tcBorders>
              <w:top w:val="single" w:sz="4" w:space="0" w:color="auto"/>
              <w:left w:val="single" w:sz="4" w:space="0" w:color="auto"/>
              <w:bottom w:val="single" w:sz="4" w:space="0" w:color="auto"/>
              <w:right w:val="single" w:sz="4" w:space="0" w:color="auto"/>
            </w:tcBorders>
          </w:tcPr>
          <w:p w14:paraId="11F67DD7" w14:textId="77777777" w:rsidR="004C1E57" w:rsidRPr="00C95B87" w:rsidRDefault="004C1E57" w:rsidP="00E33363">
            <w:pPr>
              <w:tabs>
                <w:tab w:val="center" w:pos="5076"/>
              </w:tabs>
              <w:rPr>
                <w:bCs/>
              </w:rPr>
            </w:pPr>
            <w:r w:rsidRPr="00C95B87">
              <w:rPr>
                <w:bCs/>
              </w:rPr>
              <w:t>Величина повышения начальной цены лота -  «шаг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38464C44" w14:textId="71390BF7" w:rsidR="004C1E57" w:rsidRPr="00C95B87" w:rsidRDefault="004C1E57" w:rsidP="00E33363">
            <w:pPr>
              <w:autoSpaceDE w:val="0"/>
              <w:autoSpaceDN w:val="0"/>
              <w:adjustRightInd w:val="0"/>
              <w:rPr>
                <w:highlight w:val="yellow"/>
              </w:rPr>
            </w:pPr>
            <w:r>
              <w:t>30,00 рубля (Тридцать рублей 00 копеек)</w:t>
            </w:r>
          </w:p>
        </w:tc>
      </w:tr>
      <w:tr w:rsidR="004C1E57" w:rsidRPr="00C95B87" w14:paraId="532FAD20" w14:textId="77777777" w:rsidTr="00E33363">
        <w:tc>
          <w:tcPr>
            <w:tcW w:w="5922" w:type="dxa"/>
            <w:tcBorders>
              <w:top w:val="single" w:sz="4" w:space="0" w:color="auto"/>
              <w:left w:val="single" w:sz="4" w:space="0" w:color="auto"/>
              <w:bottom w:val="single" w:sz="4" w:space="0" w:color="auto"/>
              <w:right w:val="single" w:sz="4" w:space="0" w:color="auto"/>
            </w:tcBorders>
          </w:tcPr>
          <w:p w14:paraId="25220D00" w14:textId="77777777" w:rsidR="004C1E57" w:rsidRPr="00C95B87" w:rsidRDefault="004C1E57" w:rsidP="00E33363">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26598428" w14:textId="77777777" w:rsidR="004C1E57" w:rsidRPr="00C95B87" w:rsidRDefault="004C1E57" w:rsidP="00E33363">
            <w:pPr>
              <w:autoSpaceDE w:val="0"/>
              <w:autoSpaceDN w:val="0"/>
              <w:adjustRightInd w:val="0"/>
              <w:rPr>
                <w:highlight w:val="yellow"/>
              </w:rPr>
            </w:pPr>
            <w:r w:rsidRPr="00C95B87">
              <w:t>Установка и эксплуатация рекламной конструкции</w:t>
            </w:r>
          </w:p>
        </w:tc>
      </w:tr>
      <w:tr w:rsidR="004C1E57" w:rsidRPr="00C95B87" w14:paraId="54C4CCE7" w14:textId="77777777" w:rsidTr="00E33363">
        <w:tc>
          <w:tcPr>
            <w:tcW w:w="5922" w:type="dxa"/>
            <w:tcBorders>
              <w:top w:val="single" w:sz="4" w:space="0" w:color="auto"/>
              <w:left w:val="single" w:sz="4" w:space="0" w:color="auto"/>
              <w:bottom w:val="single" w:sz="4" w:space="0" w:color="auto"/>
              <w:right w:val="single" w:sz="4" w:space="0" w:color="auto"/>
            </w:tcBorders>
          </w:tcPr>
          <w:p w14:paraId="6711801C" w14:textId="77777777" w:rsidR="004C1E57" w:rsidRPr="00C95B87" w:rsidRDefault="004C1E57" w:rsidP="00E33363">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256CAA0F" w14:textId="77777777" w:rsidR="004C1E57" w:rsidRPr="00C95B87" w:rsidRDefault="004C1E57" w:rsidP="00E33363">
            <w:pPr>
              <w:autoSpaceDE w:val="0"/>
              <w:autoSpaceDN w:val="0"/>
              <w:adjustRightInd w:val="0"/>
            </w:pPr>
            <w:r w:rsidRPr="00C95B87">
              <w:t xml:space="preserve">Физические лица, юридические лица </w:t>
            </w:r>
          </w:p>
        </w:tc>
      </w:tr>
      <w:tr w:rsidR="004C1E57" w:rsidRPr="00C95B87" w14:paraId="06192D1E" w14:textId="77777777" w:rsidTr="00E33363">
        <w:tc>
          <w:tcPr>
            <w:tcW w:w="5922" w:type="dxa"/>
            <w:tcBorders>
              <w:top w:val="single" w:sz="4" w:space="0" w:color="auto"/>
              <w:left w:val="single" w:sz="4" w:space="0" w:color="auto"/>
              <w:bottom w:val="single" w:sz="4" w:space="0" w:color="auto"/>
              <w:right w:val="single" w:sz="4" w:space="0" w:color="auto"/>
            </w:tcBorders>
          </w:tcPr>
          <w:p w14:paraId="1CF59063" w14:textId="77777777" w:rsidR="004C1E57" w:rsidRPr="00C95B87" w:rsidRDefault="004C1E57" w:rsidP="00E33363">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13B0F0F9" w14:textId="77777777" w:rsidR="004C1E57" w:rsidRPr="00C95B87" w:rsidRDefault="004C1E57" w:rsidP="00E33363">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4C1E57" w:rsidRPr="00C95B87" w14:paraId="7B1A74D0" w14:textId="77777777" w:rsidTr="00E33363">
        <w:tc>
          <w:tcPr>
            <w:tcW w:w="5922" w:type="dxa"/>
            <w:tcBorders>
              <w:top w:val="single" w:sz="4" w:space="0" w:color="auto"/>
              <w:left w:val="single" w:sz="4" w:space="0" w:color="auto"/>
              <w:bottom w:val="single" w:sz="4" w:space="0" w:color="auto"/>
              <w:right w:val="single" w:sz="4" w:space="0" w:color="auto"/>
            </w:tcBorders>
          </w:tcPr>
          <w:p w14:paraId="0EE49545" w14:textId="77777777" w:rsidR="004C1E57" w:rsidRPr="00C95B87" w:rsidRDefault="004C1E57" w:rsidP="00E33363">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723F2279" w14:textId="77777777" w:rsidR="004C1E57" w:rsidRPr="00C95B87" w:rsidRDefault="004C1E57" w:rsidP="00E33363">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4C1E57" w:rsidRPr="00C95B87" w14:paraId="5B8F464A" w14:textId="77777777" w:rsidTr="00E33363">
        <w:tc>
          <w:tcPr>
            <w:tcW w:w="5922" w:type="dxa"/>
            <w:tcBorders>
              <w:top w:val="single" w:sz="4" w:space="0" w:color="auto"/>
              <w:left w:val="single" w:sz="4" w:space="0" w:color="auto"/>
              <w:bottom w:val="single" w:sz="4" w:space="0" w:color="auto"/>
              <w:right w:val="single" w:sz="4" w:space="0" w:color="auto"/>
            </w:tcBorders>
          </w:tcPr>
          <w:p w14:paraId="41004F51" w14:textId="77777777" w:rsidR="004C1E57" w:rsidRPr="00C95B87" w:rsidRDefault="004C1E57" w:rsidP="00E33363">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43EFA4BA" w14:textId="77777777" w:rsidR="004C1E57" w:rsidRPr="00C95B87" w:rsidRDefault="004C1E57" w:rsidP="00E33363">
            <w:pPr>
              <w:autoSpaceDE w:val="0"/>
              <w:autoSpaceDN w:val="0"/>
              <w:adjustRightInd w:val="0"/>
            </w:pPr>
            <w:r w:rsidRPr="00C95B87">
              <w:t>Отсутствует</w:t>
            </w:r>
          </w:p>
        </w:tc>
      </w:tr>
    </w:tbl>
    <w:p w14:paraId="6D948C74" w14:textId="77777777" w:rsidR="00D81043" w:rsidRDefault="00D81043" w:rsidP="003334CD">
      <w:pPr>
        <w:pStyle w:val="afb"/>
        <w:tabs>
          <w:tab w:val="left" w:pos="709"/>
        </w:tabs>
        <w:ind w:left="0"/>
        <w:jc w:val="center"/>
        <w:rPr>
          <w:b/>
        </w:rPr>
      </w:pPr>
    </w:p>
    <w:p w14:paraId="76DD38A5" w14:textId="77777777" w:rsidR="00D81043" w:rsidRDefault="00D81043" w:rsidP="003334CD">
      <w:pPr>
        <w:pStyle w:val="afb"/>
        <w:tabs>
          <w:tab w:val="left" w:pos="709"/>
        </w:tabs>
        <w:ind w:left="0"/>
        <w:jc w:val="center"/>
        <w:rPr>
          <w:b/>
        </w:rPr>
      </w:pPr>
    </w:p>
    <w:p w14:paraId="67B48DB3" w14:textId="77777777" w:rsidR="004C1E57" w:rsidRDefault="004C1E57" w:rsidP="003334CD">
      <w:pPr>
        <w:pStyle w:val="afb"/>
        <w:tabs>
          <w:tab w:val="left" w:pos="709"/>
        </w:tabs>
        <w:ind w:left="0"/>
        <w:jc w:val="center"/>
        <w:rPr>
          <w:b/>
        </w:rPr>
      </w:pPr>
    </w:p>
    <w:p w14:paraId="14AD0364" w14:textId="77777777" w:rsidR="004C1E57" w:rsidRDefault="004C1E57" w:rsidP="003334CD">
      <w:pPr>
        <w:pStyle w:val="afb"/>
        <w:tabs>
          <w:tab w:val="left" w:pos="709"/>
        </w:tabs>
        <w:ind w:left="0"/>
        <w:jc w:val="center"/>
        <w:rPr>
          <w:b/>
        </w:rPr>
      </w:pPr>
    </w:p>
    <w:p w14:paraId="520D05CF" w14:textId="77777777" w:rsidR="00420F90" w:rsidRDefault="00420F90" w:rsidP="003334CD">
      <w:pPr>
        <w:pStyle w:val="afb"/>
        <w:tabs>
          <w:tab w:val="left" w:pos="709"/>
        </w:tabs>
        <w:ind w:left="0"/>
        <w:jc w:val="center"/>
        <w:rPr>
          <w:b/>
        </w:rPr>
      </w:pPr>
    </w:p>
    <w:p w14:paraId="10A47FBE" w14:textId="1C21B24D" w:rsidR="00420F90" w:rsidRDefault="00420F90" w:rsidP="00E33363">
      <w:pPr>
        <w:pStyle w:val="afb"/>
        <w:tabs>
          <w:tab w:val="left" w:pos="709"/>
        </w:tabs>
        <w:ind w:left="0"/>
        <w:rPr>
          <w:b/>
        </w:rPr>
      </w:pPr>
    </w:p>
    <w:p w14:paraId="11C55785" w14:textId="77777777" w:rsidR="00420F90" w:rsidRDefault="00420F90" w:rsidP="003334CD">
      <w:pPr>
        <w:pStyle w:val="afb"/>
        <w:tabs>
          <w:tab w:val="left" w:pos="709"/>
        </w:tabs>
        <w:ind w:left="0"/>
        <w:jc w:val="center"/>
        <w:rPr>
          <w:b/>
        </w:rPr>
      </w:pPr>
    </w:p>
    <w:p w14:paraId="5ABB50D6" w14:textId="77777777" w:rsidR="00420F90" w:rsidRDefault="00420F90" w:rsidP="003334CD">
      <w:pPr>
        <w:pStyle w:val="afb"/>
        <w:tabs>
          <w:tab w:val="left" w:pos="709"/>
        </w:tabs>
        <w:ind w:left="0"/>
        <w:jc w:val="center"/>
        <w:rPr>
          <w:b/>
        </w:rPr>
      </w:pPr>
    </w:p>
    <w:p w14:paraId="1C0DA203" w14:textId="746D681E" w:rsidR="00420F90" w:rsidRDefault="00420F90" w:rsidP="00420F90">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sidR="00E33363">
        <w:rPr>
          <w:b/>
          <w:bCs/>
        </w:rPr>
        <w:t>2</w:t>
      </w:r>
    </w:p>
    <w:p w14:paraId="5C927E65" w14:textId="77777777" w:rsidR="00420F90" w:rsidRDefault="00420F90" w:rsidP="00420F90">
      <w:pPr>
        <w:pStyle w:val="afb"/>
        <w:tabs>
          <w:tab w:val="left" w:pos="709"/>
        </w:tabs>
        <w:ind w:left="0"/>
        <w:jc w:val="center"/>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420F90" w:rsidRPr="00C95B87" w14:paraId="760FEFA1"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69097875" w14:textId="77777777" w:rsidR="00420F90" w:rsidRPr="00C95B87" w:rsidRDefault="00420F90" w:rsidP="00E33363">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2B5EFCAB" w14:textId="77777777" w:rsidR="00420F90" w:rsidRPr="00C95B87" w:rsidRDefault="00420F90" w:rsidP="00E33363">
            <w:pPr>
              <w:rPr>
                <w:color w:val="000000"/>
              </w:rPr>
            </w:pPr>
            <w:r>
              <w:rPr>
                <w:color w:val="000000"/>
              </w:rPr>
              <w:t>Сити-формат</w:t>
            </w:r>
          </w:p>
        </w:tc>
      </w:tr>
      <w:tr w:rsidR="00420F90" w:rsidRPr="00C95B87" w14:paraId="44122CFB"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5C68E694" w14:textId="77777777" w:rsidR="00420F90" w:rsidRPr="00C95B87" w:rsidRDefault="00420F90" w:rsidP="00E33363">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3F62959B" w14:textId="77777777" w:rsidR="00420F90" w:rsidRPr="00C95B87" w:rsidRDefault="00420F90" w:rsidP="00E33363">
            <w:pPr>
              <w:rPr>
                <w:color w:val="000000"/>
              </w:rPr>
            </w:pPr>
            <w:r w:rsidRPr="00C95B87">
              <w:rPr>
                <w:color w:val="000000"/>
              </w:rPr>
              <w:t xml:space="preserve">Отдельно </w:t>
            </w:r>
            <w:r>
              <w:rPr>
                <w:color w:val="000000"/>
              </w:rPr>
              <w:t>стоящий, 2-сторонний</w:t>
            </w:r>
          </w:p>
        </w:tc>
      </w:tr>
      <w:tr w:rsidR="00420F90" w:rsidRPr="00C95B87" w14:paraId="12E1CF3E" w14:textId="77777777" w:rsidTr="00E33363">
        <w:trPr>
          <w:trHeight w:val="131"/>
        </w:trPr>
        <w:tc>
          <w:tcPr>
            <w:tcW w:w="5922" w:type="dxa"/>
            <w:tcBorders>
              <w:top w:val="single" w:sz="4" w:space="0" w:color="auto"/>
              <w:left w:val="single" w:sz="4" w:space="0" w:color="auto"/>
              <w:bottom w:val="single" w:sz="4" w:space="0" w:color="auto"/>
              <w:right w:val="single" w:sz="4" w:space="0" w:color="auto"/>
            </w:tcBorders>
            <w:hideMark/>
          </w:tcPr>
          <w:p w14:paraId="08547294" w14:textId="77777777" w:rsidR="00420F90" w:rsidRPr="00C95B87" w:rsidRDefault="00420F90" w:rsidP="00E33363">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2ABC3FA1" w14:textId="7300F59C" w:rsidR="00420F90" w:rsidRPr="00C95B87" w:rsidRDefault="00420F90" w:rsidP="00E33363">
            <w:pPr>
              <w:rPr>
                <w:color w:val="000000"/>
              </w:rPr>
            </w:pPr>
            <w:r>
              <w:rPr>
                <w:color w:val="000000"/>
              </w:rPr>
              <w:t>5</w:t>
            </w:r>
          </w:p>
        </w:tc>
      </w:tr>
      <w:tr w:rsidR="00420F90" w:rsidRPr="00C95B87" w14:paraId="19B14833"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7BD8497F" w14:textId="77777777" w:rsidR="00420F90" w:rsidRPr="00C95B87" w:rsidRDefault="00420F90" w:rsidP="00E33363">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33889462" w14:textId="190BE737" w:rsidR="00420F90" w:rsidRDefault="00420F90" w:rsidP="00420F90">
            <w:r w:rsidRPr="00420F90">
              <w:t xml:space="preserve">п. Сылва, Заводской пер.  </w:t>
            </w:r>
          </w:p>
        </w:tc>
      </w:tr>
      <w:tr w:rsidR="00420F90" w:rsidRPr="00C95B87" w14:paraId="1469189E"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tcPr>
          <w:p w14:paraId="412B82C7" w14:textId="77777777" w:rsidR="00420F90" w:rsidRPr="00C95B87" w:rsidRDefault="00420F90" w:rsidP="00E33363">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3D44D340" w14:textId="22AB19DD" w:rsidR="00420F90" w:rsidRDefault="00420F90" w:rsidP="00E33363">
            <w:r w:rsidRPr="00420F90">
              <w:t>58.030216, 56.745621</w:t>
            </w:r>
          </w:p>
        </w:tc>
      </w:tr>
      <w:tr w:rsidR="00420F90" w:rsidRPr="00C95B87" w14:paraId="5D17DD78"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1EE21B20" w14:textId="77777777" w:rsidR="00420F90" w:rsidRPr="00C95B87" w:rsidRDefault="00420F90" w:rsidP="00E33363">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6337572A" w14:textId="77777777" w:rsidR="00420F90" w:rsidRPr="00C95B87" w:rsidRDefault="00420F90" w:rsidP="00E33363">
            <w:r>
              <w:t>1,2 х 1,8</w:t>
            </w:r>
          </w:p>
        </w:tc>
      </w:tr>
      <w:tr w:rsidR="00420F90" w:rsidRPr="00C95B87" w14:paraId="432D53A6"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77981E0E" w14:textId="77777777" w:rsidR="00420F90" w:rsidRPr="00C95B87" w:rsidRDefault="00420F90" w:rsidP="00E33363">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21C5FAA5" w14:textId="77777777" w:rsidR="00420F90" w:rsidRPr="00C95B87" w:rsidRDefault="00420F90" w:rsidP="00E33363">
            <w:pPr>
              <w:rPr>
                <w:color w:val="000000"/>
              </w:rPr>
            </w:pPr>
            <w:r>
              <w:t>4,32</w:t>
            </w:r>
          </w:p>
        </w:tc>
      </w:tr>
      <w:tr w:rsidR="00420F90" w:rsidRPr="00C95B87" w14:paraId="4348A770"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3CEEDAA0" w14:textId="77777777" w:rsidR="00420F90" w:rsidRPr="00C95B87" w:rsidRDefault="00420F90" w:rsidP="00E33363">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3246055E" w14:textId="77777777" w:rsidR="00420F90" w:rsidRPr="00C95B87" w:rsidRDefault="00420F90" w:rsidP="00E33363">
            <w:r>
              <w:t>5</w:t>
            </w:r>
          </w:p>
        </w:tc>
      </w:tr>
      <w:tr w:rsidR="00420F90" w:rsidRPr="00C95B87" w14:paraId="053ED367"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554C47AE" w14:textId="77777777" w:rsidR="00420F90" w:rsidRPr="00C95B87" w:rsidRDefault="00420F90" w:rsidP="00E33363">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6A66CFCD" w14:textId="77777777" w:rsidR="00420F90" w:rsidRPr="00C95B87" w:rsidRDefault="00420F90" w:rsidP="00E33363">
            <w:pPr>
              <w:autoSpaceDE w:val="0"/>
              <w:autoSpaceDN w:val="0"/>
              <w:adjustRightInd w:val="0"/>
              <w:rPr>
                <w:highlight w:val="yellow"/>
              </w:rPr>
            </w:pPr>
            <w:r>
              <w:t>600,00 рублей (Шестьсот рублей 00 копеек)</w:t>
            </w:r>
          </w:p>
        </w:tc>
      </w:tr>
      <w:tr w:rsidR="00420F90" w:rsidRPr="00C95B87" w14:paraId="47887C48" w14:textId="77777777" w:rsidTr="00E33363">
        <w:tc>
          <w:tcPr>
            <w:tcW w:w="5922" w:type="dxa"/>
            <w:tcBorders>
              <w:top w:val="single" w:sz="4" w:space="0" w:color="auto"/>
              <w:left w:val="single" w:sz="4" w:space="0" w:color="auto"/>
              <w:bottom w:val="single" w:sz="4" w:space="0" w:color="auto"/>
              <w:right w:val="single" w:sz="4" w:space="0" w:color="auto"/>
            </w:tcBorders>
          </w:tcPr>
          <w:p w14:paraId="5640C76C" w14:textId="77777777" w:rsidR="00420F90" w:rsidRPr="003A4D3A" w:rsidRDefault="00420F90" w:rsidP="00E33363">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0E2F4C22" w14:textId="77777777" w:rsidR="00420F90" w:rsidRPr="003A4D3A" w:rsidRDefault="00420F90" w:rsidP="00E33363">
            <w:pPr>
              <w:autoSpaceDE w:val="0"/>
              <w:autoSpaceDN w:val="0"/>
              <w:adjustRightInd w:val="0"/>
            </w:pPr>
            <w:r>
              <w:t>600,00 рублей (Шестьсот рублей 00 копеек)</w:t>
            </w:r>
          </w:p>
        </w:tc>
      </w:tr>
      <w:tr w:rsidR="00420F90" w:rsidRPr="00C95B87" w14:paraId="55126A18" w14:textId="77777777" w:rsidTr="00E33363">
        <w:tc>
          <w:tcPr>
            <w:tcW w:w="5922" w:type="dxa"/>
            <w:tcBorders>
              <w:top w:val="single" w:sz="4" w:space="0" w:color="auto"/>
              <w:left w:val="single" w:sz="4" w:space="0" w:color="auto"/>
              <w:bottom w:val="single" w:sz="4" w:space="0" w:color="auto"/>
              <w:right w:val="single" w:sz="4" w:space="0" w:color="auto"/>
            </w:tcBorders>
          </w:tcPr>
          <w:p w14:paraId="5A14BE61" w14:textId="77777777" w:rsidR="00420F90" w:rsidRPr="00C95B87" w:rsidRDefault="00420F90" w:rsidP="00E33363">
            <w:pPr>
              <w:tabs>
                <w:tab w:val="center" w:pos="5076"/>
              </w:tabs>
              <w:rPr>
                <w:bCs/>
              </w:rPr>
            </w:pPr>
            <w:r w:rsidRPr="00C95B87">
              <w:rPr>
                <w:bCs/>
              </w:rPr>
              <w:t>Величина повышения начальной цены лота -  «шаг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68D8827A" w14:textId="77777777" w:rsidR="00420F90" w:rsidRPr="00C95B87" w:rsidRDefault="00420F90" w:rsidP="00E33363">
            <w:pPr>
              <w:autoSpaceDE w:val="0"/>
              <w:autoSpaceDN w:val="0"/>
              <w:adjustRightInd w:val="0"/>
              <w:rPr>
                <w:highlight w:val="yellow"/>
              </w:rPr>
            </w:pPr>
            <w:r>
              <w:t>30,00 рубля (Тридцать рублей 00 копеек)</w:t>
            </w:r>
          </w:p>
        </w:tc>
      </w:tr>
      <w:tr w:rsidR="00420F90" w:rsidRPr="00C95B87" w14:paraId="1EC6561E" w14:textId="77777777" w:rsidTr="00E33363">
        <w:tc>
          <w:tcPr>
            <w:tcW w:w="5922" w:type="dxa"/>
            <w:tcBorders>
              <w:top w:val="single" w:sz="4" w:space="0" w:color="auto"/>
              <w:left w:val="single" w:sz="4" w:space="0" w:color="auto"/>
              <w:bottom w:val="single" w:sz="4" w:space="0" w:color="auto"/>
              <w:right w:val="single" w:sz="4" w:space="0" w:color="auto"/>
            </w:tcBorders>
          </w:tcPr>
          <w:p w14:paraId="3E7D0A83" w14:textId="77777777" w:rsidR="00420F90" w:rsidRPr="00C95B87" w:rsidRDefault="00420F90" w:rsidP="00E33363">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5E091DBA" w14:textId="77777777" w:rsidR="00420F90" w:rsidRPr="00C95B87" w:rsidRDefault="00420F90" w:rsidP="00E33363">
            <w:pPr>
              <w:autoSpaceDE w:val="0"/>
              <w:autoSpaceDN w:val="0"/>
              <w:adjustRightInd w:val="0"/>
              <w:rPr>
                <w:highlight w:val="yellow"/>
              </w:rPr>
            </w:pPr>
            <w:r w:rsidRPr="00C95B87">
              <w:t>Установка и эксплуатация рекламной конструкции</w:t>
            </w:r>
          </w:p>
        </w:tc>
      </w:tr>
      <w:tr w:rsidR="00420F90" w:rsidRPr="00C95B87" w14:paraId="5FDFF4FA" w14:textId="77777777" w:rsidTr="00E33363">
        <w:tc>
          <w:tcPr>
            <w:tcW w:w="5922" w:type="dxa"/>
            <w:tcBorders>
              <w:top w:val="single" w:sz="4" w:space="0" w:color="auto"/>
              <w:left w:val="single" w:sz="4" w:space="0" w:color="auto"/>
              <w:bottom w:val="single" w:sz="4" w:space="0" w:color="auto"/>
              <w:right w:val="single" w:sz="4" w:space="0" w:color="auto"/>
            </w:tcBorders>
          </w:tcPr>
          <w:p w14:paraId="39E285CE" w14:textId="77777777" w:rsidR="00420F90" w:rsidRPr="00C95B87" w:rsidRDefault="00420F90" w:rsidP="00E33363">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4233FF8F" w14:textId="77777777" w:rsidR="00420F90" w:rsidRPr="00C95B87" w:rsidRDefault="00420F90" w:rsidP="00E33363">
            <w:pPr>
              <w:autoSpaceDE w:val="0"/>
              <w:autoSpaceDN w:val="0"/>
              <w:adjustRightInd w:val="0"/>
            </w:pPr>
            <w:r w:rsidRPr="00C95B87">
              <w:t xml:space="preserve">Физические лица, юридические лица </w:t>
            </w:r>
          </w:p>
        </w:tc>
      </w:tr>
      <w:tr w:rsidR="00420F90" w:rsidRPr="00C95B87" w14:paraId="62033D1F" w14:textId="77777777" w:rsidTr="00E33363">
        <w:tc>
          <w:tcPr>
            <w:tcW w:w="5922" w:type="dxa"/>
            <w:tcBorders>
              <w:top w:val="single" w:sz="4" w:space="0" w:color="auto"/>
              <w:left w:val="single" w:sz="4" w:space="0" w:color="auto"/>
              <w:bottom w:val="single" w:sz="4" w:space="0" w:color="auto"/>
              <w:right w:val="single" w:sz="4" w:space="0" w:color="auto"/>
            </w:tcBorders>
          </w:tcPr>
          <w:p w14:paraId="2DC60778" w14:textId="77777777" w:rsidR="00420F90" w:rsidRPr="00C95B87" w:rsidRDefault="00420F90" w:rsidP="00E33363">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2119489C" w14:textId="77777777" w:rsidR="00420F90" w:rsidRPr="00C95B87" w:rsidRDefault="00420F90" w:rsidP="00E33363">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420F90" w:rsidRPr="00C95B87" w14:paraId="4D6D2AFA" w14:textId="77777777" w:rsidTr="00E33363">
        <w:tc>
          <w:tcPr>
            <w:tcW w:w="5922" w:type="dxa"/>
            <w:tcBorders>
              <w:top w:val="single" w:sz="4" w:space="0" w:color="auto"/>
              <w:left w:val="single" w:sz="4" w:space="0" w:color="auto"/>
              <w:bottom w:val="single" w:sz="4" w:space="0" w:color="auto"/>
              <w:right w:val="single" w:sz="4" w:space="0" w:color="auto"/>
            </w:tcBorders>
          </w:tcPr>
          <w:p w14:paraId="314CADCC" w14:textId="77777777" w:rsidR="00420F90" w:rsidRPr="00C95B87" w:rsidRDefault="00420F90" w:rsidP="00E33363">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65B43549" w14:textId="77777777" w:rsidR="00420F90" w:rsidRPr="00C95B87" w:rsidRDefault="00420F90" w:rsidP="00E33363">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420F90" w:rsidRPr="00C95B87" w14:paraId="26CE8A0B" w14:textId="77777777" w:rsidTr="00E33363">
        <w:tc>
          <w:tcPr>
            <w:tcW w:w="5922" w:type="dxa"/>
            <w:tcBorders>
              <w:top w:val="single" w:sz="4" w:space="0" w:color="auto"/>
              <w:left w:val="single" w:sz="4" w:space="0" w:color="auto"/>
              <w:bottom w:val="single" w:sz="4" w:space="0" w:color="auto"/>
              <w:right w:val="single" w:sz="4" w:space="0" w:color="auto"/>
            </w:tcBorders>
          </w:tcPr>
          <w:p w14:paraId="7016A384" w14:textId="77777777" w:rsidR="00420F90" w:rsidRPr="00C95B87" w:rsidRDefault="00420F90" w:rsidP="00E33363">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2F8BF1F8" w14:textId="77777777" w:rsidR="00420F90" w:rsidRPr="00C95B87" w:rsidRDefault="00420F90" w:rsidP="00E33363">
            <w:pPr>
              <w:autoSpaceDE w:val="0"/>
              <w:autoSpaceDN w:val="0"/>
              <w:adjustRightInd w:val="0"/>
            </w:pPr>
            <w:r w:rsidRPr="00C95B87">
              <w:t>Отсутствует</w:t>
            </w:r>
          </w:p>
        </w:tc>
      </w:tr>
    </w:tbl>
    <w:p w14:paraId="4C67D45E" w14:textId="77777777" w:rsidR="004C1E57" w:rsidRDefault="004C1E57" w:rsidP="003334CD">
      <w:pPr>
        <w:pStyle w:val="afb"/>
        <w:tabs>
          <w:tab w:val="left" w:pos="709"/>
        </w:tabs>
        <w:ind w:left="0"/>
        <w:jc w:val="center"/>
        <w:rPr>
          <w:b/>
        </w:rPr>
      </w:pPr>
    </w:p>
    <w:p w14:paraId="464AE71A" w14:textId="77777777" w:rsidR="004C1E57" w:rsidRDefault="004C1E57" w:rsidP="003334CD">
      <w:pPr>
        <w:pStyle w:val="afb"/>
        <w:tabs>
          <w:tab w:val="left" w:pos="709"/>
        </w:tabs>
        <w:ind w:left="0"/>
        <w:jc w:val="center"/>
        <w:rPr>
          <w:b/>
        </w:rPr>
      </w:pPr>
    </w:p>
    <w:p w14:paraId="429098D4" w14:textId="77777777" w:rsidR="004C1E57" w:rsidRDefault="004C1E57" w:rsidP="003334CD">
      <w:pPr>
        <w:pStyle w:val="afb"/>
        <w:tabs>
          <w:tab w:val="left" w:pos="709"/>
        </w:tabs>
        <w:ind w:left="0"/>
        <w:jc w:val="center"/>
        <w:rPr>
          <w:b/>
        </w:rPr>
      </w:pPr>
    </w:p>
    <w:p w14:paraId="4043C253" w14:textId="77777777" w:rsidR="004C1E57" w:rsidRDefault="004C1E57" w:rsidP="003334CD">
      <w:pPr>
        <w:pStyle w:val="afb"/>
        <w:tabs>
          <w:tab w:val="left" w:pos="709"/>
        </w:tabs>
        <w:ind w:left="0"/>
        <w:jc w:val="center"/>
        <w:rPr>
          <w:b/>
        </w:rPr>
      </w:pPr>
    </w:p>
    <w:p w14:paraId="0282C4AB" w14:textId="77777777" w:rsidR="004C1E57" w:rsidRDefault="004C1E57" w:rsidP="003334CD">
      <w:pPr>
        <w:pStyle w:val="afb"/>
        <w:tabs>
          <w:tab w:val="left" w:pos="709"/>
        </w:tabs>
        <w:ind w:left="0"/>
        <w:jc w:val="center"/>
        <w:rPr>
          <w:b/>
        </w:rPr>
      </w:pPr>
    </w:p>
    <w:p w14:paraId="6DBF97C7" w14:textId="77777777" w:rsidR="004C1E57" w:rsidRDefault="004C1E57" w:rsidP="003334CD">
      <w:pPr>
        <w:pStyle w:val="afb"/>
        <w:tabs>
          <w:tab w:val="left" w:pos="709"/>
        </w:tabs>
        <w:ind w:left="0"/>
        <w:jc w:val="center"/>
        <w:rPr>
          <w:b/>
        </w:rPr>
      </w:pPr>
    </w:p>
    <w:p w14:paraId="6A2EAE52" w14:textId="77777777" w:rsidR="004C1E57" w:rsidRDefault="004C1E57" w:rsidP="003334CD">
      <w:pPr>
        <w:pStyle w:val="afb"/>
        <w:tabs>
          <w:tab w:val="left" w:pos="709"/>
        </w:tabs>
        <w:ind w:left="0"/>
        <w:jc w:val="center"/>
        <w:rPr>
          <w:b/>
        </w:rPr>
      </w:pPr>
    </w:p>
    <w:p w14:paraId="1BE26877" w14:textId="77777777" w:rsidR="004C1E57" w:rsidRDefault="004C1E57" w:rsidP="003334CD">
      <w:pPr>
        <w:pStyle w:val="afb"/>
        <w:tabs>
          <w:tab w:val="left" w:pos="709"/>
        </w:tabs>
        <w:ind w:left="0"/>
        <w:jc w:val="center"/>
        <w:rPr>
          <w:b/>
        </w:rPr>
      </w:pPr>
    </w:p>
    <w:p w14:paraId="0A33F6B4" w14:textId="77777777" w:rsidR="00420F90" w:rsidRDefault="00420F90" w:rsidP="003334CD">
      <w:pPr>
        <w:pStyle w:val="afb"/>
        <w:tabs>
          <w:tab w:val="left" w:pos="709"/>
        </w:tabs>
        <w:ind w:left="0"/>
        <w:jc w:val="center"/>
        <w:rPr>
          <w:b/>
        </w:rPr>
      </w:pPr>
    </w:p>
    <w:p w14:paraId="068C14FC" w14:textId="77777777" w:rsidR="00420F90" w:rsidRDefault="00420F90" w:rsidP="003334CD">
      <w:pPr>
        <w:pStyle w:val="afb"/>
        <w:tabs>
          <w:tab w:val="left" w:pos="709"/>
        </w:tabs>
        <w:ind w:left="0"/>
        <w:jc w:val="center"/>
        <w:rPr>
          <w:b/>
        </w:rPr>
      </w:pPr>
    </w:p>
    <w:p w14:paraId="470DC6DC" w14:textId="77777777" w:rsidR="00420F90" w:rsidRDefault="00420F90" w:rsidP="003334CD">
      <w:pPr>
        <w:pStyle w:val="afb"/>
        <w:tabs>
          <w:tab w:val="left" w:pos="709"/>
        </w:tabs>
        <w:ind w:left="0"/>
        <w:jc w:val="center"/>
        <w:rPr>
          <w:b/>
        </w:rPr>
      </w:pPr>
    </w:p>
    <w:p w14:paraId="7692D26A" w14:textId="77777777" w:rsidR="00420F90" w:rsidRDefault="00420F90" w:rsidP="003334CD">
      <w:pPr>
        <w:pStyle w:val="afb"/>
        <w:tabs>
          <w:tab w:val="left" w:pos="709"/>
        </w:tabs>
        <w:ind w:left="0"/>
        <w:jc w:val="center"/>
        <w:rPr>
          <w:b/>
        </w:rPr>
      </w:pPr>
    </w:p>
    <w:p w14:paraId="799F2D4E" w14:textId="77777777" w:rsidR="00420F90" w:rsidRDefault="00420F90" w:rsidP="003334CD">
      <w:pPr>
        <w:pStyle w:val="afb"/>
        <w:tabs>
          <w:tab w:val="left" w:pos="709"/>
        </w:tabs>
        <w:ind w:left="0"/>
        <w:jc w:val="center"/>
        <w:rPr>
          <w:b/>
        </w:rPr>
      </w:pPr>
    </w:p>
    <w:p w14:paraId="6A9A12D4" w14:textId="77777777" w:rsidR="00420F90" w:rsidRDefault="00420F90" w:rsidP="003334CD">
      <w:pPr>
        <w:pStyle w:val="afb"/>
        <w:tabs>
          <w:tab w:val="left" w:pos="709"/>
        </w:tabs>
        <w:ind w:left="0"/>
        <w:jc w:val="center"/>
        <w:rPr>
          <w:b/>
        </w:rPr>
      </w:pPr>
    </w:p>
    <w:p w14:paraId="33D134D8" w14:textId="77777777" w:rsidR="00420F90" w:rsidRDefault="00420F90" w:rsidP="003334CD">
      <w:pPr>
        <w:pStyle w:val="afb"/>
        <w:tabs>
          <w:tab w:val="left" w:pos="709"/>
        </w:tabs>
        <w:ind w:left="0"/>
        <w:jc w:val="center"/>
        <w:rPr>
          <w:b/>
        </w:rPr>
      </w:pPr>
    </w:p>
    <w:p w14:paraId="7BE51689" w14:textId="77777777" w:rsidR="00420F90" w:rsidRDefault="00420F90" w:rsidP="003334CD">
      <w:pPr>
        <w:pStyle w:val="afb"/>
        <w:tabs>
          <w:tab w:val="left" w:pos="709"/>
        </w:tabs>
        <w:ind w:left="0"/>
        <w:jc w:val="center"/>
        <w:rPr>
          <w:b/>
        </w:rPr>
      </w:pPr>
    </w:p>
    <w:p w14:paraId="38833FDB" w14:textId="1B36C1C1" w:rsidR="00420F90" w:rsidRDefault="00420F90" w:rsidP="00E33363">
      <w:pPr>
        <w:pStyle w:val="afb"/>
        <w:tabs>
          <w:tab w:val="left" w:pos="709"/>
        </w:tabs>
        <w:ind w:left="0"/>
        <w:rPr>
          <w:b/>
        </w:rPr>
      </w:pPr>
    </w:p>
    <w:p w14:paraId="514312FB" w14:textId="74D48ACB" w:rsidR="00420F90" w:rsidRDefault="00420F90" w:rsidP="00420F90">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sidR="00E33363">
        <w:rPr>
          <w:b/>
          <w:bCs/>
        </w:rPr>
        <w:t>3</w:t>
      </w:r>
    </w:p>
    <w:p w14:paraId="57CE6D8D" w14:textId="77777777" w:rsidR="004C1E57" w:rsidRDefault="004C1E57" w:rsidP="003334CD">
      <w:pPr>
        <w:pStyle w:val="afb"/>
        <w:tabs>
          <w:tab w:val="left" w:pos="709"/>
        </w:tabs>
        <w:ind w:left="0"/>
        <w:jc w:val="center"/>
        <w:rPr>
          <w: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420F90" w:rsidRPr="00C95B87" w14:paraId="6929FA24"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549F2370" w14:textId="77777777" w:rsidR="00420F90" w:rsidRPr="00C95B87" w:rsidRDefault="00420F90" w:rsidP="00E33363">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781F7074" w14:textId="77777777" w:rsidR="00420F90" w:rsidRPr="00C95B87" w:rsidRDefault="00420F90" w:rsidP="00E33363">
            <w:pPr>
              <w:rPr>
                <w:color w:val="000000"/>
              </w:rPr>
            </w:pPr>
            <w:r>
              <w:rPr>
                <w:color w:val="000000"/>
              </w:rPr>
              <w:t>Сити-формат</w:t>
            </w:r>
          </w:p>
        </w:tc>
      </w:tr>
      <w:tr w:rsidR="00420F90" w:rsidRPr="00C95B87" w14:paraId="579325D3"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0A6E156B" w14:textId="77777777" w:rsidR="00420F90" w:rsidRPr="00C95B87" w:rsidRDefault="00420F90" w:rsidP="00E33363">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3C385149" w14:textId="77777777" w:rsidR="00420F90" w:rsidRPr="00C95B87" w:rsidRDefault="00420F90" w:rsidP="00E33363">
            <w:pPr>
              <w:rPr>
                <w:color w:val="000000"/>
              </w:rPr>
            </w:pPr>
            <w:r w:rsidRPr="00C95B87">
              <w:rPr>
                <w:color w:val="000000"/>
              </w:rPr>
              <w:t xml:space="preserve">Отдельно </w:t>
            </w:r>
            <w:r>
              <w:rPr>
                <w:color w:val="000000"/>
              </w:rPr>
              <w:t>стоящий, 2-сторонний</w:t>
            </w:r>
          </w:p>
        </w:tc>
      </w:tr>
      <w:tr w:rsidR="00420F90" w:rsidRPr="00C95B87" w14:paraId="7C5FE0F2" w14:textId="77777777" w:rsidTr="00E33363">
        <w:trPr>
          <w:trHeight w:val="131"/>
        </w:trPr>
        <w:tc>
          <w:tcPr>
            <w:tcW w:w="5922" w:type="dxa"/>
            <w:tcBorders>
              <w:top w:val="single" w:sz="4" w:space="0" w:color="auto"/>
              <w:left w:val="single" w:sz="4" w:space="0" w:color="auto"/>
              <w:bottom w:val="single" w:sz="4" w:space="0" w:color="auto"/>
              <w:right w:val="single" w:sz="4" w:space="0" w:color="auto"/>
            </w:tcBorders>
            <w:hideMark/>
          </w:tcPr>
          <w:p w14:paraId="431EF45B" w14:textId="77777777" w:rsidR="00420F90" w:rsidRPr="00C95B87" w:rsidRDefault="00420F90" w:rsidP="00E33363">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159125B2" w14:textId="0845A97D" w:rsidR="00420F90" w:rsidRPr="00C95B87" w:rsidRDefault="00420F90" w:rsidP="00E33363">
            <w:pPr>
              <w:rPr>
                <w:color w:val="000000"/>
              </w:rPr>
            </w:pPr>
            <w:r>
              <w:rPr>
                <w:color w:val="000000"/>
              </w:rPr>
              <w:t>13</w:t>
            </w:r>
          </w:p>
        </w:tc>
      </w:tr>
      <w:tr w:rsidR="00420F90" w:rsidRPr="00C95B87" w14:paraId="68056BF5"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0545A877" w14:textId="77777777" w:rsidR="00420F90" w:rsidRPr="00C95B87" w:rsidRDefault="00420F90" w:rsidP="00E33363">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5C5C9D25" w14:textId="2090FD05" w:rsidR="00420F90" w:rsidRDefault="00420F90" w:rsidP="00420F90">
            <w:r w:rsidRPr="00420F90">
              <w:t xml:space="preserve">с. Лобаново, ул. Культуры   </w:t>
            </w:r>
          </w:p>
        </w:tc>
      </w:tr>
      <w:tr w:rsidR="00420F90" w:rsidRPr="00C95B87" w14:paraId="7B8AECB8"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tcPr>
          <w:p w14:paraId="330B75D7" w14:textId="77777777" w:rsidR="00420F90" w:rsidRPr="00C95B87" w:rsidRDefault="00420F90" w:rsidP="00E33363">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59B478CB" w14:textId="33C8271B" w:rsidR="00420F90" w:rsidRDefault="00420F90" w:rsidP="00E33363">
            <w:r w:rsidRPr="00420F90">
              <w:t>57.862448, 56.288123</w:t>
            </w:r>
          </w:p>
        </w:tc>
      </w:tr>
      <w:tr w:rsidR="00420F90" w:rsidRPr="00C95B87" w14:paraId="01DA087E"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1BA83B0B" w14:textId="77777777" w:rsidR="00420F90" w:rsidRPr="00C95B87" w:rsidRDefault="00420F90" w:rsidP="00E33363">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1FEDD390" w14:textId="77777777" w:rsidR="00420F90" w:rsidRPr="00C95B87" w:rsidRDefault="00420F90" w:rsidP="00E33363">
            <w:r>
              <w:t>1,2 х 1,8</w:t>
            </w:r>
          </w:p>
        </w:tc>
      </w:tr>
      <w:tr w:rsidR="00420F90" w:rsidRPr="00C95B87" w14:paraId="55BA4219"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248480B3" w14:textId="77777777" w:rsidR="00420F90" w:rsidRPr="00C95B87" w:rsidRDefault="00420F90" w:rsidP="00E33363">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0A4A0BFB" w14:textId="77777777" w:rsidR="00420F90" w:rsidRPr="00C95B87" w:rsidRDefault="00420F90" w:rsidP="00E33363">
            <w:pPr>
              <w:rPr>
                <w:color w:val="000000"/>
              </w:rPr>
            </w:pPr>
            <w:r>
              <w:t>4,32</w:t>
            </w:r>
          </w:p>
        </w:tc>
      </w:tr>
      <w:tr w:rsidR="00420F90" w:rsidRPr="00C95B87" w14:paraId="50631D33"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65868F79" w14:textId="77777777" w:rsidR="00420F90" w:rsidRPr="00C95B87" w:rsidRDefault="00420F90" w:rsidP="00E33363">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763AFF5A" w14:textId="77777777" w:rsidR="00420F90" w:rsidRPr="00C95B87" w:rsidRDefault="00420F90" w:rsidP="00E33363">
            <w:r>
              <w:t>5</w:t>
            </w:r>
          </w:p>
        </w:tc>
      </w:tr>
      <w:tr w:rsidR="00420F90" w:rsidRPr="00C95B87" w14:paraId="6325ADAE"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056410F6" w14:textId="77777777" w:rsidR="00420F90" w:rsidRPr="00C95B87" w:rsidRDefault="00420F90" w:rsidP="00E33363">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6AEB6244" w14:textId="441C7652" w:rsidR="00420F90" w:rsidRPr="00C95B87" w:rsidRDefault="00420F90" w:rsidP="00420F90">
            <w:pPr>
              <w:autoSpaceDE w:val="0"/>
              <w:autoSpaceDN w:val="0"/>
              <w:adjustRightInd w:val="0"/>
              <w:rPr>
                <w:highlight w:val="yellow"/>
              </w:rPr>
            </w:pPr>
            <w:r>
              <w:t>700,00 рублей (Семьсот рублей 00 копеек)</w:t>
            </w:r>
          </w:p>
        </w:tc>
      </w:tr>
      <w:tr w:rsidR="00420F90" w:rsidRPr="00C95B87" w14:paraId="51ABACF1" w14:textId="77777777" w:rsidTr="00E33363">
        <w:tc>
          <w:tcPr>
            <w:tcW w:w="5922" w:type="dxa"/>
            <w:tcBorders>
              <w:top w:val="single" w:sz="4" w:space="0" w:color="auto"/>
              <w:left w:val="single" w:sz="4" w:space="0" w:color="auto"/>
              <w:bottom w:val="single" w:sz="4" w:space="0" w:color="auto"/>
              <w:right w:val="single" w:sz="4" w:space="0" w:color="auto"/>
            </w:tcBorders>
          </w:tcPr>
          <w:p w14:paraId="3784EA77" w14:textId="77777777" w:rsidR="00420F90" w:rsidRPr="003A4D3A" w:rsidRDefault="00420F90" w:rsidP="00E33363">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0123B38C" w14:textId="34CFCC0D" w:rsidR="00420F90" w:rsidRPr="003A4D3A" w:rsidRDefault="00420F90" w:rsidP="00420F90">
            <w:pPr>
              <w:autoSpaceDE w:val="0"/>
              <w:autoSpaceDN w:val="0"/>
              <w:adjustRightInd w:val="0"/>
            </w:pPr>
            <w:r>
              <w:t>700,00 рублей (Семьсот рублей 00 копеек)</w:t>
            </w:r>
          </w:p>
        </w:tc>
      </w:tr>
      <w:tr w:rsidR="00420F90" w:rsidRPr="00C95B87" w14:paraId="2269ABC9" w14:textId="77777777" w:rsidTr="00E33363">
        <w:tc>
          <w:tcPr>
            <w:tcW w:w="5922" w:type="dxa"/>
            <w:tcBorders>
              <w:top w:val="single" w:sz="4" w:space="0" w:color="auto"/>
              <w:left w:val="single" w:sz="4" w:space="0" w:color="auto"/>
              <w:bottom w:val="single" w:sz="4" w:space="0" w:color="auto"/>
              <w:right w:val="single" w:sz="4" w:space="0" w:color="auto"/>
            </w:tcBorders>
          </w:tcPr>
          <w:p w14:paraId="42168466" w14:textId="77777777" w:rsidR="00420F90" w:rsidRPr="00C95B87" w:rsidRDefault="00420F90" w:rsidP="00E33363">
            <w:pPr>
              <w:tabs>
                <w:tab w:val="center" w:pos="5076"/>
              </w:tabs>
              <w:rPr>
                <w:bCs/>
              </w:rPr>
            </w:pPr>
            <w:r w:rsidRPr="00C95B87">
              <w:rPr>
                <w:bCs/>
              </w:rPr>
              <w:t>Величина повышения начальной цены лота -  «шаг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74E2231B" w14:textId="1C15DEB6" w:rsidR="00420F90" w:rsidRPr="00C95B87" w:rsidRDefault="00420F90" w:rsidP="00420F90">
            <w:pPr>
              <w:autoSpaceDE w:val="0"/>
              <w:autoSpaceDN w:val="0"/>
              <w:adjustRightInd w:val="0"/>
              <w:rPr>
                <w:highlight w:val="yellow"/>
              </w:rPr>
            </w:pPr>
            <w:r>
              <w:t>35,00 рубля (Тридцать пять рублей 00 копеек)</w:t>
            </w:r>
          </w:p>
        </w:tc>
      </w:tr>
      <w:tr w:rsidR="00420F90" w:rsidRPr="00C95B87" w14:paraId="71EEADB0" w14:textId="77777777" w:rsidTr="00E33363">
        <w:tc>
          <w:tcPr>
            <w:tcW w:w="5922" w:type="dxa"/>
            <w:tcBorders>
              <w:top w:val="single" w:sz="4" w:space="0" w:color="auto"/>
              <w:left w:val="single" w:sz="4" w:space="0" w:color="auto"/>
              <w:bottom w:val="single" w:sz="4" w:space="0" w:color="auto"/>
              <w:right w:val="single" w:sz="4" w:space="0" w:color="auto"/>
            </w:tcBorders>
          </w:tcPr>
          <w:p w14:paraId="4AF003ED" w14:textId="77777777" w:rsidR="00420F90" w:rsidRPr="00C95B87" w:rsidRDefault="00420F90" w:rsidP="00E33363">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74D386FE" w14:textId="77777777" w:rsidR="00420F90" w:rsidRPr="00C95B87" w:rsidRDefault="00420F90" w:rsidP="00E33363">
            <w:pPr>
              <w:autoSpaceDE w:val="0"/>
              <w:autoSpaceDN w:val="0"/>
              <w:adjustRightInd w:val="0"/>
              <w:rPr>
                <w:highlight w:val="yellow"/>
              </w:rPr>
            </w:pPr>
            <w:r w:rsidRPr="00C95B87">
              <w:t>Установка и эксплуатация рекламной конструкции</w:t>
            </w:r>
          </w:p>
        </w:tc>
      </w:tr>
      <w:tr w:rsidR="00420F90" w:rsidRPr="00C95B87" w14:paraId="56B76066" w14:textId="77777777" w:rsidTr="00E33363">
        <w:tc>
          <w:tcPr>
            <w:tcW w:w="5922" w:type="dxa"/>
            <w:tcBorders>
              <w:top w:val="single" w:sz="4" w:space="0" w:color="auto"/>
              <w:left w:val="single" w:sz="4" w:space="0" w:color="auto"/>
              <w:bottom w:val="single" w:sz="4" w:space="0" w:color="auto"/>
              <w:right w:val="single" w:sz="4" w:space="0" w:color="auto"/>
            </w:tcBorders>
          </w:tcPr>
          <w:p w14:paraId="6C8A3D09" w14:textId="77777777" w:rsidR="00420F90" w:rsidRPr="00C95B87" w:rsidRDefault="00420F90" w:rsidP="00E33363">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0E54651A" w14:textId="77777777" w:rsidR="00420F90" w:rsidRPr="00C95B87" w:rsidRDefault="00420F90" w:rsidP="00E33363">
            <w:pPr>
              <w:autoSpaceDE w:val="0"/>
              <w:autoSpaceDN w:val="0"/>
              <w:adjustRightInd w:val="0"/>
            </w:pPr>
            <w:r w:rsidRPr="00C95B87">
              <w:t xml:space="preserve">Физические лица, юридические лица </w:t>
            </w:r>
          </w:p>
        </w:tc>
      </w:tr>
      <w:tr w:rsidR="00420F90" w:rsidRPr="00C95B87" w14:paraId="14740A0B" w14:textId="77777777" w:rsidTr="00E33363">
        <w:tc>
          <w:tcPr>
            <w:tcW w:w="5922" w:type="dxa"/>
            <w:tcBorders>
              <w:top w:val="single" w:sz="4" w:space="0" w:color="auto"/>
              <w:left w:val="single" w:sz="4" w:space="0" w:color="auto"/>
              <w:bottom w:val="single" w:sz="4" w:space="0" w:color="auto"/>
              <w:right w:val="single" w:sz="4" w:space="0" w:color="auto"/>
            </w:tcBorders>
          </w:tcPr>
          <w:p w14:paraId="53FA0D9C" w14:textId="77777777" w:rsidR="00420F90" w:rsidRPr="00C95B87" w:rsidRDefault="00420F90" w:rsidP="00E33363">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3AE8EA5F" w14:textId="77777777" w:rsidR="00420F90" w:rsidRPr="00C95B87" w:rsidRDefault="00420F90" w:rsidP="00E33363">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420F90" w:rsidRPr="00C95B87" w14:paraId="43B62EA1" w14:textId="77777777" w:rsidTr="00E33363">
        <w:tc>
          <w:tcPr>
            <w:tcW w:w="5922" w:type="dxa"/>
            <w:tcBorders>
              <w:top w:val="single" w:sz="4" w:space="0" w:color="auto"/>
              <w:left w:val="single" w:sz="4" w:space="0" w:color="auto"/>
              <w:bottom w:val="single" w:sz="4" w:space="0" w:color="auto"/>
              <w:right w:val="single" w:sz="4" w:space="0" w:color="auto"/>
            </w:tcBorders>
          </w:tcPr>
          <w:p w14:paraId="42B1FF12" w14:textId="77777777" w:rsidR="00420F90" w:rsidRPr="00C95B87" w:rsidRDefault="00420F90" w:rsidP="00E33363">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41931C6C" w14:textId="77777777" w:rsidR="00420F90" w:rsidRPr="00C95B87" w:rsidRDefault="00420F90" w:rsidP="00E33363">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420F90" w:rsidRPr="00C95B87" w14:paraId="09392B89" w14:textId="77777777" w:rsidTr="00E33363">
        <w:tc>
          <w:tcPr>
            <w:tcW w:w="5922" w:type="dxa"/>
            <w:tcBorders>
              <w:top w:val="single" w:sz="4" w:space="0" w:color="auto"/>
              <w:left w:val="single" w:sz="4" w:space="0" w:color="auto"/>
              <w:bottom w:val="single" w:sz="4" w:space="0" w:color="auto"/>
              <w:right w:val="single" w:sz="4" w:space="0" w:color="auto"/>
            </w:tcBorders>
          </w:tcPr>
          <w:p w14:paraId="3F27B6B2" w14:textId="77777777" w:rsidR="00420F90" w:rsidRPr="00C95B87" w:rsidRDefault="00420F90" w:rsidP="00E33363">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7198AD31" w14:textId="77777777" w:rsidR="00420F90" w:rsidRPr="00C95B87" w:rsidRDefault="00420F90" w:rsidP="00E33363">
            <w:pPr>
              <w:autoSpaceDE w:val="0"/>
              <w:autoSpaceDN w:val="0"/>
              <w:adjustRightInd w:val="0"/>
            </w:pPr>
            <w:r w:rsidRPr="00C95B87">
              <w:t>Отсутствует</w:t>
            </w:r>
          </w:p>
        </w:tc>
      </w:tr>
    </w:tbl>
    <w:p w14:paraId="6E877183" w14:textId="77777777" w:rsidR="009A6A18" w:rsidRDefault="009A6A18" w:rsidP="0003297B">
      <w:pPr>
        <w:pStyle w:val="afb"/>
        <w:tabs>
          <w:tab w:val="left" w:pos="709"/>
        </w:tabs>
        <w:ind w:left="0"/>
        <w:jc w:val="center"/>
        <w:rPr>
          <w:b/>
        </w:rPr>
      </w:pPr>
    </w:p>
    <w:p w14:paraId="5D1A9457" w14:textId="77777777" w:rsidR="009A6A18" w:rsidRDefault="009A6A18" w:rsidP="0003297B">
      <w:pPr>
        <w:pStyle w:val="afb"/>
        <w:tabs>
          <w:tab w:val="left" w:pos="709"/>
        </w:tabs>
        <w:ind w:left="0"/>
        <w:jc w:val="center"/>
        <w:rPr>
          <w:b/>
        </w:rPr>
      </w:pPr>
    </w:p>
    <w:p w14:paraId="5FB9C138" w14:textId="77777777" w:rsidR="009A6A18" w:rsidRDefault="009A6A18" w:rsidP="0003297B">
      <w:pPr>
        <w:pStyle w:val="afb"/>
        <w:tabs>
          <w:tab w:val="left" w:pos="709"/>
        </w:tabs>
        <w:ind w:left="0"/>
        <w:jc w:val="center"/>
        <w:rPr>
          <w:b/>
        </w:rPr>
      </w:pPr>
    </w:p>
    <w:p w14:paraId="74366598" w14:textId="77777777" w:rsidR="009A6A18" w:rsidRDefault="009A6A18" w:rsidP="0003297B">
      <w:pPr>
        <w:pStyle w:val="afb"/>
        <w:tabs>
          <w:tab w:val="left" w:pos="709"/>
        </w:tabs>
        <w:ind w:left="0"/>
        <w:jc w:val="center"/>
        <w:rPr>
          <w:b/>
        </w:rPr>
      </w:pPr>
    </w:p>
    <w:p w14:paraId="65E479C5" w14:textId="77777777" w:rsidR="009A6A18" w:rsidRDefault="009A6A18" w:rsidP="0003297B">
      <w:pPr>
        <w:pStyle w:val="afb"/>
        <w:tabs>
          <w:tab w:val="left" w:pos="709"/>
        </w:tabs>
        <w:ind w:left="0"/>
        <w:jc w:val="center"/>
        <w:rPr>
          <w:b/>
        </w:rPr>
      </w:pPr>
    </w:p>
    <w:p w14:paraId="092056A8" w14:textId="77777777" w:rsidR="009A6A18" w:rsidRDefault="009A6A18" w:rsidP="0003297B">
      <w:pPr>
        <w:pStyle w:val="afb"/>
        <w:tabs>
          <w:tab w:val="left" w:pos="709"/>
        </w:tabs>
        <w:ind w:left="0"/>
        <w:jc w:val="center"/>
        <w:rPr>
          <w:b/>
        </w:rPr>
      </w:pPr>
    </w:p>
    <w:p w14:paraId="38A92793" w14:textId="77777777" w:rsidR="009A6A18" w:rsidRDefault="009A6A18" w:rsidP="0003297B">
      <w:pPr>
        <w:pStyle w:val="afb"/>
        <w:tabs>
          <w:tab w:val="left" w:pos="709"/>
        </w:tabs>
        <w:ind w:left="0"/>
        <w:jc w:val="center"/>
        <w:rPr>
          <w:b/>
        </w:rPr>
      </w:pPr>
    </w:p>
    <w:p w14:paraId="4C600340" w14:textId="77777777" w:rsidR="009A6A18" w:rsidRDefault="009A6A18" w:rsidP="0003297B">
      <w:pPr>
        <w:pStyle w:val="afb"/>
        <w:tabs>
          <w:tab w:val="left" w:pos="709"/>
        </w:tabs>
        <w:ind w:left="0"/>
        <w:jc w:val="center"/>
        <w:rPr>
          <w:b/>
        </w:rPr>
      </w:pPr>
    </w:p>
    <w:p w14:paraId="1A6987B8" w14:textId="77777777" w:rsidR="009A6A18" w:rsidRDefault="009A6A18" w:rsidP="0003297B">
      <w:pPr>
        <w:pStyle w:val="afb"/>
        <w:tabs>
          <w:tab w:val="left" w:pos="709"/>
        </w:tabs>
        <w:ind w:left="0"/>
        <w:jc w:val="center"/>
        <w:rPr>
          <w:b/>
        </w:rPr>
      </w:pPr>
    </w:p>
    <w:p w14:paraId="5D884CAC" w14:textId="77777777" w:rsidR="009A6A18" w:rsidRDefault="009A6A18" w:rsidP="0003297B">
      <w:pPr>
        <w:pStyle w:val="afb"/>
        <w:tabs>
          <w:tab w:val="left" w:pos="709"/>
        </w:tabs>
        <w:ind w:left="0"/>
        <w:jc w:val="center"/>
        <w:rPr>
          <w:b/>
        </w:rPr>
      </w:pPr>
    </w:p>
    <w:p w14:paraId="50F2507A" w14:textId="77777777" w:rsidR="009A6A18" w:rsidRDefault="009A6A18" w:rsidP="0003297B">
      <w:pPr>
        <w:pStyle w:val="afb"/>
        <w:tabs>
          <w:tab w:val="left" w:pos="709"/>
        </w:tabs>
        <w:ind w:left="0"/>
        <w:jc w:val="center"/>
        <w:rPr>
          <w:b/>
        </w:rPr>
      </w:pPr>
    </w:p>
    <w:p w14:paraId="7B064B08" w14:textId="77777777" w:rsidR="009A6A18" w:rsidRDefault="009A6A18" w:rsidP="0003297B">
      <w:pPr>
        <w:pStyle w:val="afb"/>
        <w:tabs>
          <w:tab w:val="left" w:pos="709"/>
        </w:tabs>
        <w:ind w:left="0"/>
        <w:jc w:val="center"/>
        <w:rPr>
          <w:b/>
        </w:rPr>
      </w:pPr>
    </w:p>
    <w:p w14:paraId="3B7975A1" w14:textId="77777777" w:rsidR="009A6A18" w:rsidRDefault="009A6A18" w:rsidP="0003297B">
      <w:pPr>
        <w:pStyle w:val="afb"/>
        <w:tabs>
          <w:tab w:val="left" w:pos="709"/>
        </w:tabs>
        <w:ind w:left="0"/>
        <w:jc w:val="center"/>
        <w:rPr>
          <w:b/>
        </w:rPr>
      </w:pPr>
    </w:p>
    <w:p w14:paraId="3DA287EA" w14:textId="77777777" w:rsidR="009A6A18" w:rsidRDefault="009A6A18" w:rsidP="0003297B">
      <w:pPr>
        <w:pStyle w:val="afb"/>
        <w:tabs>
          <w:tab w:val="left" w:pos="709"/>
        </w:tabs>
        <w:ind w:left="0"/>
        <w:jc w:val="center"/>
        <w:rPr>
          <w:b/>
        </w:rPr>
      </w:pPr>
    </w:p>
    <w:p w14:paraId="1F450177" w14:textId="77777777" w:rsidR="009A6A18" w:rsidRDefault="009A6A18" w:rsidP="0003297B">
      <w:pPr>
        <w:pStyle w:val="afb"/>
        <w:tabs>
          <w:tab w:val="left" w:pos="709"/>
        </w:tabs>
        <w:ind w:left="0"/>
        <w:jc w:val="center"/>
        <w:rPr>
          <w:b/>
        </w:rPr>
      </w:pPr>
    </w:p>
    <w:p w14:paraId="3555E376" w14:textId="77777777" w:rsidR="009A6A18" w:rsidRDefault="009A6A18" w:rsidP="0003297B">
      <w:pPr>
        <w:pStyle w:val="afb"/>
        <w:tabs>
          <w:tab w:val="left" w:pos="709"/>
        </w:tabs>
        <w:ind w:left="0"/>
        <w:jc w:val="center"/>
        <w:rPr>
          <w:b/>
        </w:rPr>
      </w:pPr>
    </w:p>
    <w:p w14:paraId="4310A0CD" w14:textId="743263BB" w:rsidR="008F45FA" w:rsidRDefault="008F45FA" w:rsidP="00E33363">
      <w:pPr>
        <w:pStyle w:val="afb"/>
        <w:tabs>
          <w:tab w:val="left" w:pos="709"/>
        </w:tabs>
        <w:ind w:left="0"/>
        <w:rPr>
          <w:b/>
        </w:rPr>
      </w:pPr>
    </w:p>
    <w:p w14:paraId="419B03A8" w14:textId="5C898DC4" w:rsidR="008F45FA" w:rsidRDefault="008F45FA" w:rsidP="008F45FA">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sidR="00E33363">
        <w:rPr>
          <w:b/>
          <w:bCs/>
        </w:rPr>
        <w:t>4</w:t>
      </w:r>
    </w:p>
    <w:p w14:paraId="4AD22815" w14:textId="77777777" w:rsidR="008F45FA" w:rsidRDefault="008F45FA" w:rsidP="008F45FA">
      <w:pPr>
        <w:pStyle w:val="afb"/>
        <w:tabs>
          <w:tab w:val="left" w:pos="709"/>
        </w:tabs>
        <w:ind w:left="0"/>
        <w:jc w:val="center"/>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8F45FA" w:rsidRPr="00C95B87" w14:paraId="08A5057E"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6EC0D0BA" w14:textId="77777777" w:rsidR="008F45FA" w:rsidRPr="00C95B87" w:rsidRDefault="008F45FA" w:rsidP="00E33363">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76146CF6" w14:textId="77777777" w:rsidR="008F45FA" w:rsidRPr="00C95B87" w:rsidRDefault="008F45FA" w:rsidP="00E33363">
            <w:pPr>
              <w:rPr>
                <w:color w:val="000000"/>
              </w:rPr>
            </w:pPr>
            <w:r>
              <w:rPr>
                <w:color w:val="000000"/>
              </w:rPr>
              <w:t>Р</w:t>
            </w:r>
            <w:r w:rsidRPr="00C95B87">
              <w:rPr>
                <w:color w:val="000000"/>
              </w:rPr>
              <w:t>екламный щит</w:t>
            </w:r>
          </w:p>
        </w:tc>
      </w:tr>
      <w:tr w:rsidR="008F45FA" w:rsidRPr="00C95B87" w14:paraId="63193F00"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3DD06A72" w14:textId="77777777" w:rsidR="008F45FA" w:rsidRPr="00C95B87" w:rsidRDefault="008F45FA" w:rsidP="00E33363">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7F906FAD" w14:textId="77777777" w:rsidR="008F45FA" w:rsidRPr="00C95B87" w:rsidRDefault="008F45FA" w:rsidP="00E33363">
            <w:pPr>
              <w:rPr>
                <w:color w:val="000000"/>
              </w:rPr>
            </w:pPr>
            <w:r w:rsidRPr="00C95B87">
              <w:rPr>
                <w:color w:val="000000"/>
              </w:rPr>
              <w:t xml:space="preserve">Отдельно </w:t>
            </w:r>
            <w:r>
              <w:rPr>
                <w:color w:val="000000"/>
              </w:rPr>
              <w:t>стоящий, 2-сторонний</w:t>
            </w:r>
          </w:p>
        </w:tc>
      </w:tr>
      <w:tr w:rsidR="008F45FA" w:rsidRPr="00C95B87" w14:paraId="2686AAE8" w14:textId="77777777" w:rsidTr="00E33363">
        <w:trPr>
          <w:trHeight w:val="131"/>
        </w:trPr>
        <w:tc>
          <w:tcPr>
            <w:tcW w:w="5922" w:type="dxa"/>
            <w:tcBorders>
              <w:top w:val="single" w:sz="4" w:space="0" w:color="auto"/>
              <w:left w:val="single" w:sz="4" w:space="0" w:color="auto"/>
              <w:bottom w:val="single" w:sz="4" w:space="0" w:color="auto"/>
              <w:right w:val="single" w:sz="4" w:space="0" w:color="auto"/>
            </w:tcBorders>
            <w:hideMark/>
          </w:tcPr>
          <w:p w14:paraId="5A92C647" w14:textId="77777777" w:rsidR="008F45FA" w:rsidRPr="00C95B87" w:rsidRDefault="008F45FA" w:rsidP="00E33363">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4BCD857B" w14:textId="1B3ECBED" w:rsidR="008F45FA" w:rsidRPr="00C95B87" w:rsidRDefault="008F45FA" w:rsidP="00E33363">
            <w:pPr>
              <w:rPr>
                <w:color w:val="000000"/>
              </w:rPr>
            </w:pPr>
            <w:r>
              <w:rPr>
                <w:color w:val="000000"/>
              </w:rPr>
              <w:t>26</w:t>
            </w:r>
          </w:p>
        </w:tc>
      </w:tr>
      <w:tr w:rsidR="008F45FA" w:rsidRPr="00C95B87" w14:paraId="0D599A43"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17575D5A" w14:textId="77777777" w:rsidR="008F45FA" w:rsidRPr="00C95B87" w:rsidRDefault="008F45FA" w:rsidP="00E33363">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0DA4FBB9" w14:textId="57AFAA99" w:rsidR="008F45FA" w:rsidRDefault="008F45FA" w:rsidP="008F45FA">
            <w:proofErr w:type="spellStart"/>
            <w:r w:rsidRPr="008F45FA">
              <w:t>аэроп</w:t>
            </w:r>
            <w:proofErr w:type="spellEnd"/>
            <w:r w:rsidRPr="008F45FA">
              <w:t xml:space="preserve">. Большое Савино  </w:t>
            </w:r>
          </w:p>
        </w:tc>
      </w:tr>
      <w:tr w:rsidR="008F45FA" w:rsidRPr="00C95B87" w14:paraId="61210A2A"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tcPr>
          <w:p w14:paraId="417FBCB4" w14:textId="77777777" w:rsidR="008F45FA" w:rsidRPr="00C95B87" w:rsidRDefault="008F45FA" w:rsidP="00E33363">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5C77205A" w14:textId="6B0FC96F" w:rsidR="008F45FA" w:rsidRDefault="008F45FA" w:rsidP="00E33363">
            <w:r w:rsidRPr="008F45FA">
              <w:t>57.922394, 56.014991</w:t>
            </w:r>
          </w:p>
        </w:tc>
      </w:tr>
      <w:tr w:rsidR="008F45FA" w:rsidRPr="00C95B87" w14:paraId="7B722966"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4B8FD58F" w14:textId="77777777" w:rsidR="008F45FA" w:rsidRPr="00C95B87" w:rsidRDefault="008F45FA" w:rsidP="00E33363">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6800A2CB" w14:textId="77777777" w:rsidR="008F45FA" w:rsidRPr="00C95B87" w:rsidRDefault="008F45FA" w:rsidP="00E33363">
            <w:r w:rsidRPr="00C95B87">
              <w:t>6 х 3</w:t>
            </w:r>
          </w:p>
        </w:tc>
      </w:tr>
      <w:tr w:rsidR="008F45FA" w:rsidRPr="00C95B87" w14:paraId="28C6F3F7"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65AB1E38" w14:textId="77777777" w:rsidR="008F45FA" w:rsidRPr="00C95B87" w:rsidRDefault="008F45FA" w:rsidP="00E33363">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70B34765" w14:textId="77777777" w:rsidR="008F45FA" w:rsidRPr="00C95B87" w:rsidRDefault="008F45FA" w:rsidP="00E33363">
            <w:pPr>
              <w:rPr>
                <w:color w:val="000000"/>
              </w:rPr>
            </w:pPr>
            <w:r w:rsidRPr="00C95B87">
              <w:t>36</w:t>
            </w:r>
          </w:p>
        </w:tc>
      </w:tr>
      <w:tr w:rsidR="008F45FA" w:rsidRPr="00C95B87" w14:paraId="66CF29A5"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738A1163" w14:textId="77777777" w:rsidR="008F45FA" w:rsidRPr="00C95B87" w:rsidRDefault="008F45FA" w:rsidP="00E33363">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12C9E7D2" w14:textId="77777777" w:rsidR="008F45FA" w:rsidRPr="00C95B87" w:rsidRDefault="008F45FA" w:rsidP="00E33363">
            <w:r w:rsidRPr="00C95B87">
              <w:t>8</w:t>
            </w:r>
          </w:p>
        </w:tc>
      </w:tr>
      <w:tr w:rsidR="008F45FA" w:rsidRPr="00C95B87" w14:paraId="54ACC086"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347D8E49" w14:textId="77777777" w:rsidR="008F45FA" w:rsidRPr="00C95B87" w:rsidRDefault="008F45FA" w:rsidP="00E33363">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4FC85D36" w14:textId="4F45E30A" w:rsidR="008F45FA" w:rsidRPr="00C95B87" w:rsidRDefault="008F45FA" w:rsidP="008F45FA">
            <w:pPr>
              <w:autoSpaceDE w:val="0"/>
              <w:autoSpaceDN w:val="0"/>
              <w:adjustRightInd w:val="0"/>
              <w:rPr>
                <w:highlight w:val="yellow"/>
              </w:rPr>
            </w:pPr>
            <w:r>
              <w:t>4 100,00 рублей (Четыре тысячи сто рублей 00 копеек)</w:t>
            </w:r>
          </w:p>
        </w:tc>
      </w:tr>
      <w:tr w:rsidR="008F45FA" w:rsidRPr="00C95B87" w14:paraId="24CCA850" w14:textId="77777777" w:rsidTr="00E33363">
        <w:tc>
          <w:tcPr>
            <w:tcW w:w="5922" w:type="dxa"/>
            <w:tcBorders>
              <w:top w:val="single" w:sz="4" w:space="0" w:color="auto"/>
              <w:left w:val="single" w:sz="4" w:space="0" w:color="auto"/>
              <w:bottom w:val="single" w:sz="4" w:space="0" w:color="auto"/>
              <w:right w:val="single" w:sz="4" w:space="0" w:color="auto"/>
            </w:tcBorders>
          </w:tcPr>
          <w:p w14:paraId="0262C1B4" w14:textId="77777777" w:rsidR="008F45FA" w:rsidRPr="003A4D3A" w:rsidRDefault="008F45FA" w:rsidP="00E33363">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21ADD4E2" w14:textId="46ACD60A" w:rsidR="008F45FA" w:rsidRPr="003A4D3A" w:rsidRDefault="008F45FA" w:rsidP="00E33363">
            <w:pPr>
              <w:autoSpaceDE w:val="0"/>
              <w:autoSpaceDN w:val="0"/>
              <w:adjustRightInd w:val="0"/>
            </w:pPr>
            <w:r>
              <w:t>4 100,00 рублей (Четыре тысячи сто рублей 00 копеек)</w:t>
            </w:r>
          </w:p>
        </w:tc>
      </w:tr>
      <w:tr w:rsidR="008F45FA" w:rsidRPr="00C95B87" w14:paraId="12FB169E" w14:textId="77777777" w:rsidTr="00E33363">
        <w:tc>
          <w:tcPr>
            <w:tcW w:w="5922" w:type="dxa"/>
            <w:tcBorders>
              <w:top w:val="single" w:sz="4" w:space="0" w:color="auto"/>
              <w:left w:val="single" w:sz="4" w:space="0" w:color="auto"/>
              <w:bottom w:val="single" w:sz="4" w:space="0" w:color="auto"/>
              <w:right w:val="single" w:sz="4" w:space="0" w:color="auto"/>
            </w:tcBorders>
          </w:tcPr>
          <w:p w14:paraId="5A61D71C" w14:textId="77777777" w:rsidR="008F45FA" w:rsidRPr="00C95B87" w:rsidRDefault="008F45FA" w:rsidP="00E33363">
            <w:pPr>
              <w:tabs>
                <w:tab w:val="center" w:pos="5076"/>
              </w:tabs>
              <w:rPr>
                <w:bCs/>
              </w:rPr>
            </w:pPr>
            <w:r w:rsidRPr="00C95B87">
              <w:rPr>
                <w:bCs/>
              </w:rPr>
              <w:t>Величина повышения начальной цены лота -  «шаг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76862309" w14:textId="602EE505" w:rsidR="008F45FA" w:rsidRPr="00C95B87" w:rsidRDefault="008F45FA" w:rsidP="008F45FA">
            <w:pPr>
              <w:autoSpaceDE w:val="0"/>
              <w:autoSpaceDN w:val="0"/>
              <w:adjustRightInd w:val="0"/>
              <w:rPr>
                <w:highlight w:val="yellow"/>
              </w:rPr>
            </w:pPr>
            <w:r>
              <w:t>205,00 рублей (Двести пять рублей 00 копеек)</w:t>
            </w:r>
          </w:p>
        </w:tc>
      </w:tr>
      <w:tr w:rsidR="008F45FA" w:rsidRPr="00C95B87" w14:paraId="1666307C" w14:textId="77777777" w:rsidTr="00E33363">
        <w:tc>
          <w:tcPr>
            <w:tcW w:w="5922" w:type="dxa"/>
            <w:tcBorders>
              <w:top w:val="single" w:sz="4" w:space="0" w:color="auto"/>
              <w:left w:val="single" w:sz="4" w:space="0" w:color="auto"/>
              <w:bottom w:val="single" w:sz="4" w:space="0" w:color="auto"/>
              <w:right w:val="single" w:sz="4" w:space="0" w:color="auto"/>
            </w:tcBorders>
          </w:tcPr>
          <w:p w14:paraId="459F7919" w14:textId="77777777" w:rsidR="008F45FA" w:rsidRPr="00C95B87" w:rsidRDefault="008F45FA" w:rsidP="00E33363">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11F59BC9" w14:textId="77777777" w:rsidR="008F45FA" w:rsidRPr="00C95B87" w:rsidRDefault="008F45FA" w:rsidP="00E33363">
            <w:pPr>
              <w:autoSpaceDE w:val="0"/>
              <w:autoSpaceDN w:val="0"/>
              <w:adjustRightInd w:val="0"/>
              <w:rPr>
                <w:highlight w:val="yellow"/>
              </w:rPr>
            </w:pPr>
            <w:r w:rsidRPr="00C95B87">
              <w:t>Установка и эксплуатация рекламной конструкции</w:t>
            </w:r>
          </w:p>
        </w:tc>
      </w:tr>
      <w:tr w:rsidR="008F45FA" w:rsidRPr="00C95B87" w14:paraId="33A2C3A3" w14:textId="77777777" w:rsidTr="00E33363">
        <w:tc>
          <w:tcPr>
            <w:tcW w:w="5922" w:type="dxa"/>
            <w:tcBorders>
              <w:top w:val="single" w:sz="4" w:space="0" w:color="auto"/>
              <w:left w:val="single" w:sz="4" w:space="0" w:color="auto"/>
              <w:bottom w:val="single" w:sz="4" w:space="0" w:color="auto"/>
              <w:right w:val="single" w:sz="4" w:space="0" w:color="auto"/>
            </w:tcBorders>
          </w:tcPr>
          <w:p w14:paraId="695EBCF1" w14:textId="77777777" w:rsidR="008F45FA" w:rsidRPr="00C95B87" w:rsidRDefault="008F45FA" w:rsidP="00E33363">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728356B8" w14:textId="77777777" w:rsidR="008F45FA" w:rsidRPr="00C95B87" w:rsidRDefault="008F45FA" w:rsidP="00E33363">
            <w:pPr>
              <w:autoSpaceDE w:val="0"/>
              <w:autoSpaceDN w:val="0"/>
              <w:adjustRightInd w:val="0"/>
            </w:pPr>
            <w:r w:rsidRPr="00C95B87">
              <w:t xml:space="preserve">Физические лица, юридические лица </w:t>
            </w:r>
          </w:p>
        </w:tc>
      </w:tr>
      <w:tr w:rsidR="008F45FA" w:rsidRPr="00C95B87" w14:paraId="1A349C8B" w14:textId="77777777" w:rsidTr="00E33363">
        <w:tc>
          <w:tcPr>
            <w:tcW w:w="5922" w:type="dxa"/>
            <w:tcBorders>
              <w:top w:val="single" w:sz="4" w:space="0" w:color="auto"/>
              <w:left w:val="single" w:sz="4" w:space="0" w:color="auto"/>
              <w:bottom w:val="single" w:sz="4" w:space="0" w:color="auto"/>
              <w:right w:val="single" w:sz="4" w:space="0" w:color="auto"/>
            </w:tcBorders>
          </w:tcPr>
          <w:p w14:paraId="0638022F" w14:textId="77777777" w:rsidR="008F45FA" w:rsidRPr="00C95B87" w:rsidRDefault="008F45FA" w:rsidP="00E33363">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2DB880DE" w14:textId="77777777" w:rsidR="008F45FA" w:rsidRPr="00C95B87" w:rsidRDefault="008F45FA" w:rsidP="00E33363">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8F45FA" w:rsidRPr="00C95B87" w14:paraId="1C4CD6D9" w14:textId="77777777" w:rsidTr="00E33363">
        <w:tc>
          <w:tcPr>
            <w:tcW w:w="5922" w:type="dxa"/>
            <w:tcBorders>
              <w:top w:val="single" w:sz="4" w:space="0" w:color="auto"/>
              <w:left w:val="single" w:sz="4" w:space="0" w:color="auto"/>
              <w:bottom w:val="single" w:sz="4" w:space="0" w:color="auto"/>
              <w:right w:val="single" w:sz="4" w:space="0" w:color="auto"/>
            </w:tcBorders>
          </w:tcPr>
          <w:p w14:paraId="6F663671" w14:textId="77777777" w:rsidR="008F45FA" w:rsidRPr="00C95B87" w:rsidRDefault="008F45FA" w:rsidP="00E33363">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3F4384DD" w14:textId="77777777" w:rsidR="008F45FA" w:rsidRPr="00C95B87" w:rsidRDefault="008F45FA" w:rsidP="00E33363">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8F45FA" w:rsidRPr="00C95B87" w14:paraId="71DDDEA3" w14:textId="77777777" w:rsidTr="00E33363">
        <w:tc>
          <w:tcPr>
            <w:tcW w:w="5922" w:type="dxa"/>
            <w:tcBorders>
              <w:top w:val="single" w:sz="4" w:space="0" w:color="auto"/>
              <w:left w:val="single" w:sz="4" w:space="0" w:color="auto"/>
              <w:bottom w:val="single" w:sz="4" w:space="0" w:color="auto"/>
              <w:right w:val="single" w:sz="4" w:space="0" w:color="auto"/>
            </w:tcBorders>
          </w:tcPr>
          <w:p w14:paraId="4ADAFE06" w14:textId="77777777" w:rsidR="008F45FA" w:rsidRPr="00C95B87" w:rsidRDefault="008F45FA" w:rsidP="00E33363">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4E50190D" w14:textId="77777777" w:rsidR="008F45FA" w:rsidRPr="00C95B87" w:rsidRDefault="008F45FA" w:rsidP="00E33363">
            <w:pPr>
              <w:autoSpaceDE w:val="0"/>
              <w:autoSpaceDN w:val="0"/>
              <w:adjustRightInd w:val="0"/>
            </w:pPr>
            <w:r w:rsidRPr="00C95B87">
              <w:t>Отсутствует</w:t>
            </w:r>
          </w:p>
        </w:tc>
      </w:tr>
    </w:tbl>
    <w:p w14:paraId="6FF5BE86" w14:textId="77777777" w:rsidR="008F45FA" w:rsidRDefault="008F45FA" w:rsidP="003334CD">
      <w:pPr>
        <w:pStyle w:val="afb"/>
        <w:tabs>
          <w:tab w:val="left" w:pos="709"/>
        </w:tabs>
        <w:ind w:left="0"/>
        <w:jc w:val="center"/>
        <w:rPr>
          <w:b/>
        </w:rPr>
      </w:pPr>
    </w:p>
    <w:p w14:paraId="67B30807" w14:textId="77777777" w:rsidR="008F45FA" w:rsidRDefault="008F45FA" w:rsidP="003334CD">
      <w:pPr>
        <w:pStyle w:val="afb"/>
        <w:tabs>
          <w:tab w:val="left" w:pos="709"/>
        </w:tabs>
        <w:ind w:left="0"/>
        <w:jc w:val="center"/>
        <w:rPr>
          <w:b/>
        </w:rPr>
      </w:pPr>
    </w:p>
    <w:p w14:paraId="5A47D546" w14:textId="77777777" w:rsidR="008F45FA" w:rsidRDefault="008F45FA" w:rsidP="003334CD">
      <w:pPr>
        <w:pStyle w:val="afb"/>
        <w:tabs>
          <w:tab w:val="left" w:pos="709"/>
        </w:tabs>
        <w:ind w:left="0"/>
        <w:jc w:val="center"/>
        <w:rPr>
          <w:b/>
        </w:rPr>
      </w:pPr>
    </w:p>
    <w:p w14:paraId="10CDCB61" w14:textId="77777777" w:rsidR="008F45FA" w:rsidRDefault="008F45FA" w:rsidP="003334CD">
      <w:pPr>
        <w:pStyle w:val="afb"/>
        <w:tabs>
          <w:tab w:val="left" w:pos="709"/>
        </w:tabs>
        <w:ind w:left="0"/>
        <w:jc w:val="center"/>
        <w:rPr>
          <w:b/>
        </w:rPr>
      </w:pPr>
    </w:p>
    <w:p w14:paraId="41FFFFC3" w14:textId="77777777" w:rsidR="008F45FA" w:rsidRDefault="008F45FA" w:rsidP="003334CD">
      <w:pPr>
        <w:pStyle w:val="afb"/>
        <w:tabs>
          <w:tab w:val="left" w:pos="709"/>
        </w:tabs>
        <w:ind w:left="0"/>
        <w:jc w:val="center"/>
        <w:rPr>
          <w:b/>
        </w:rPr>
      </w:pPr>
    </w:p>
    <w:p w14:paraId="1503A62C" w14:textId="77777777" w:rsidR="008F45FA" w:rsidRDefault="008F45FA" w:rsidP="003334CD">
      <w:pPr>
        <w:pStyle w:val="afb"/>
        <w:tabs>
          <w:tab w:val="left" w:pos="709"/>
        </w:tabs>
        <w:ind w:left="0"/>
        <w:jc w:val="center"/>
        <w:rPr>
          <w:b/>
        </w:rPr>
      </w:pPr>
    </w:p>
    <w:p w14:paraId="480AA0A7" w14:textId="77777777" w:rsidR="008F45FA" w:rsidRDefault="008F45FA" w:rsidP="003334CD">
      <w:pPr>
        <w:pStyle w:val="afb"/>
        <w:tabs>
          <w:tab w:val="left" w:pos="709"/>
        </w:tabs>
        <w:ind w:left="0"/>
        <w:jc w:val="center"/>
        <w:rPr>
          <w:b/>
        </w:rPr>
      </w:pPr>
    </w:p>
    <w:p w14:paraId="5AC2091F" w14:textId="77777777" w:rsidR="008F45FA" w:rsidRDefault="008F45FA" w:rsidP="003334CD">
      <w:pPr>
        <w:pStyle w:val="afb"/>
        <w:tabs>
          <w:tab w:val="left" w:pos="709"/>
        </w:tabs>
        <w:ind w:left="0"/>
        <w:jc w:val="center"/>
        <w:rPr>
          <w:b/>
        </w:rPr>
      </w:pPr>
    </w:p>
    <w:p w14:paraId="60E4DE06" w14:textId="77777777" w:rsidR="008F45FA" w:rsidRDefault="008F45FA" w:rsidP="003334CD">
      <w:pPr>
        <w:pStyle w:val="afb"/>
        <w:tabs>
          <w:tab w:val="left" w:pos="709"/>
        </w:tabs>
        <w:ind w:left="0"/>
        <w:jc w:val="center"/>
        <w:rPr>
          <w:b/>
        </w:rPr>
      </w:pPr>
    </w:p>
    <w:p w14:paraId="47267E5F" w14:textId="77777777" w:rsidR="008F45FA" w:rsidRDefault="008F45FA" w:rsidP="003334CD">
      <w:pPr>
        <w:pStyle w:val="afb"/>
        <w:tabs>
          <w:tab w:val="left" w:pos="709"/>
        </w:tabs>
        <w:ind w:left="0"/>
        <w:jc w:val="center"/>
        <w:rPr>
          <w:b/>
        </w:rPr>
      </w:pPr>
    </w:p>
    <w:p w14:paraId="2ACAD575" w14:textId="77777777" w:rsidR="008F45FA" w:rsidRDefault="008F45FA" w:rsidP="003334CD">
      <w:pPr>
        <w:pStyle w:val="afb"/>
        <w:tabs>
          <w:tab w:val="left" w:pos="709"/>
        </w:tabs>
        <w:ind w:left="0"/>
        <w:jc w:val="center"/>
        <w:rPr>
          <w:b/>
        </w:rPr>
      </w:pPr>
    </w:p>
    <w:p w14:paraId="426BC644" w14:textId="77777777" w:rsidR="008F45FA" w:rsidRDefault="008F45FA" w:rsidP="003334CD">
      <w:pPr>
        <w:pStyle w:val="afb"/>
        <w:tabs>
          <w:tab w:val="left" w:pos="709"/>
        </w:tabs>
        <w:ind w:left="0"/>
        <w:jc w:val="center"/>
        <w:rPr>
          <w:b/>
        </w:rPr>
      </w:pPr>
    </w:p>
    <w:p w14:paraId="3BA1F399" w14:textId="77777777" w:rsidR="008F45FA" w:rsidRDefault="008F45FA" w:rsidP="003334CD">
      <w:pPr>
        <w:pStyle w:val="afb"/>
        <w:tabs>
          <w:tab w:val="left" w:pos="709"/>
        </w:tabs>
        <w:ind w:left="0"/>
        <w:jc w:val="center"/>
        <w:rPr>
          <w:b/>
        </w:rPr>
      </w:pPr>
    </w:p>
    <w:p w14:paraId="4F0B06B4" w14:textId="77777777" w:rsidR="008F45FA" w:rsidRDefault="008F45FA" w:rsidP="003334CD">
      <w:pPr>
        <w:pStyle w:val="afb"/>
        <w:tabs>
          <w:tab w:val="left" w:pos="709"/>
        </w:tabs>
        <w:ind w:left="0"/>
        <w:jc w:val="center"/>
        <w:rPr>
          <w:b/>
        </w:rPr>
      </w:pPr>
    </w:p>
    <w:p w14:paraId="750D0439" w14:textId="77777777" w:rsidR="008F45FA" w:rsidRDefault="008F45FA" w:rsidP="003334CD">
      <w:pPr>
        <w:pStyle w:val="afb"/>
        <w:tabs>
          <w:tab w:val="left" w:pos="709"/>
        </w:tabs>
        <w:ind w:left="0"/>
        <w:jc w:val="center"/>
        <w:rPr>
          <w:b/>
        </w:rPr>
      </w:pPr>
    </w:p>
    <w:p w14:paraId="0F6800F0" w14:textId="77777777" w:rsidR="008F45FA" w:rsidRDefault="008F45FA" w:rsidP="003334CD">
      <w:pPr>
        <w:pStyle w:val="afb"/>
        <w:tabs>
          <w:tab w:val="left" w:pos="709"/>
        </w:tabs>
        <w:ind w:left="0"/>
        <w:jc w:val="center"/>
        <w:rPr>
          <w:b/>
        </w:rPr>
      </w:pPr>
    </w:p>
    <w:p w14:paraId="6CB8E1D1" w14:textId="02604C9A" w:rsidR="00B2469A" w:rsidRDefault="00B2469A" w:rsidP="00B2469A">
      <w:pPr>
        <w:pStyle w:val="afb"/>
        <w:tabs>
          <w:tab w:val="left" w:pos="709"/>
        </w:tabs>
        <w:ind w:left="0"/>
        <w:rPr>
          <w:b/>
        </w:rPr>
      </w:pPr>
    </w:p>
    <w:p w14:paraId="2847FDD8" w14:textId="6E868D1E" w:rsidR="008F45FA" w:rsidRDefault="008F45FA" w:rsidP="008F45FA">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sidR="00102943">
        <w:rPr>
          <w:b/>
          <w:bCs/>
        </w:rPr>
        <w:t>5</w:t>
      </w:r>
    </w:p>
    <w:p w14:paraId="1ABAB526" w14:textId="77777777" w:rsidR="008F45FA" w:rsidRDefault="008F45FA" w:rsidP="008F45FA">
      <w:pPr>
        <w:pStyle w:val="afb"/>
        <w:tabs>
          <w:tab w:val="left" w:pos="709"/>
        </w:tabs>
        <w:ind w:left="0"/>
        <w:jc w:val="center"/>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8F45FA" w:rsidRPr="00C95B87" w14:paraId="3CA53C7F"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5021CDCC" w14:textId="77777777" w:rsidR="008F45FA" w:rsidRPr="00C95B87" w:rsidRDefault="008F45FA" w:rsidP="00E33363">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3BE0DDAE" w14:textId="77777777" w:rsidR="008F45FA" w:rsidRPr="00C95B87" w:rsidRDefault="008F45FA" w:rsidP="00E33363">
            <w:pPr>
              <w:rPr>
                <w:color w:val="000000"/>
              </w:rPr>
            </w:pPr>
            <w:r>
              <w:rPr>
                <w:color w:val="000000"/>
              </w:rPr>
              <w:t>Сити-формат</w:t>
            </w:r>
          </w:p>
        </w:tc>
      </w:tr>
      <w:tr w:rsidR="008F45FA" w:rsidRPr="00C95B87" w14:paraId="5BFB634A"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2A0E9746" w14:textId="77777777" w:rsidR="008F45FA" w:rsidRPr="00C95B87" w:rsidRDefault="008F45FA" w:rsidP="00E33363">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0CCE28AE" w14:textId="77777777" w:rsidR="008F45FA" w:rsidRPr="00C95B87" w:rsidRDefault="008F45FA" w:rsidP="00E33363">
            <w:pPr>
              <w:rPr>
                <w:color w:val="000000"/>
              </w:rPr>
            </w:pPr>
            <w:r w:rsidRPr="00C95B87">
              <w:rPr>
                <w:color w:val="000000"/>
              </w:rPr>
              <w:t xml:space="preserve">Отдельно </w:t>
            </w:r>
            <w:r>
              <w:rPr>
                <w:color w:val="000000"/>
              </w:rPr>
              <w:t>стоящий, 2-сторонний</w:t>
            </w:r>
          </w:p>
        </w:tc>
      </w:tr>
      <w:tr w:rsidR="008F45FA" w:rsidRPr="00C95B87" w14:paraId="1D996CCD" w14:textId="77777777" w:rsidTr="00E33363">
        <w:trPr>
          <w:trHeight w:val="131"/>
        </w:trPr>
        <w:tc>
          <w:tcPr>
            <w:tcW w:w="5922" w:type="dxa"/>
            <w:tcBorders>
              <w:top w:val="single" w:sz="4" w:space="0" w:color="auto"/>
              <w:left w:val="single" w:sz="4" w:space="0" w:color="auto"/>
              <w:bottom w:val="single" w:sz="4" w:space="0" w:color="auto"/>
              <w:right w:val="single" w:sz="4" w:space="0" w:color="auto"/>
            </w:tcBorders>
            <w:hideMark/>
          </w:tcPr>
          <w:p w14:paraId="561D040B" w14:textId="77777777" w:rsidR="008F45FA" w:rsidRPr="00C95B87" w:rsidRDefault="008F45FA" w:rsidP="00E33363">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323104FF" w14:textId="49C71D7D" w:rsidR="008F45FA" w:rsidRPr="00C95B87" w:rsidRDefault="008F45FA" w:rsidP="00E33363">
            <w:pPr>
              <w:rPr>
                <w:color w:val="000000"/>
              </w:rPr>
            </w:pPr>
            <w:r>
              <w:rPr>
                <w:color w:val="000000"/>
              </w:rPr>
              <w:t>40</w:t>
            </w:r>
          </w:p>
        </w:tc>
      </w:tr>
      <w:tr w:rsidR="008F45FA" w:rsidRPr="00C95B87" w14:paraId="300721E9"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21EFB6DC" w14:textId="77777777" w:rsidR="008F45FA" w:rsidRPr="00C95B87" w:rsidRDefault="008F45FA" w:rsidP="00E33363">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0446ED38" w14:textId="43E0A773" w:rsidR="008F45FA" w:rsidRDefault="008F45FA" w:rsidP="008F45FA">
            <w:r w:rsidRPr="008F45FA">
              <w:t xml:space="preserve">п. Юго-Камский ул. Советская   </w:t>
            </w:r>
          </w:p>
        </w:tc>
      </w:tr>
      <w:tr w:rsidR="008F45FA" w:rsidRPr="00C95B87" w14:paraId="6938E759"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tcPr>
          <w:p w14:paraId="1CACB3B3" w14:textId="77777777" w:rsidR="008F45FA" w:rsidRPr="00C95B87" w:rsidRDefault="008F45FA" w:rsidP="00E33363">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28769B84" w14:textId="3538173F" w:rsidR="008F45FA" w:rsidRDefault="008F45FA" w:rsidP="00E33363">
            <w:r w:rsidRPr="008F45FA">
              <w:t>57.706121, 55.589467</w:t>
            </w:r>
          </w:p>
        </w:tc>
      </w:tr>
      <w:tr w:rsidR="008F45FA" w:rsidRPr="00C95B87" w14:paraId="3C2A0E04"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47103DB6" w14:textId="77777777" w:rsidR="008F45FA" w:rsidRPr="00C95B87" w:rsidRDefault="008F45FA" w:rsidP="00E33363">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551C5D09" w14:textId="77777777" w:rsidR="008F45FA" w:rsidRPr="00C95B87" w:rsidRDefault="008F45FA" w:rsidP="00E33363">
            <w:r>
              <w:t>1,2 х 1,8</w:t>
            </w:r>
          </w:p>
        </w:tc>
      </w:tr>
      <w:tr w:rsidR="008F45FA" w:rsidRPr="00C95B87" w14:paraId="7F47E89B"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346890F0" w14:textId="77777777" w:rsidR="008F45FA" w:rsidRPr="00C95B87" w:rsidRDefault="008F45FA" w:rsidP="00E33363">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2A8D06BA" w14:textId="77777777" w:rsidR="008F45FA" w:rsidRPr="00C95B87" w:rsidRDefault="008F45FA" w:rsidP="00E33363">
            <w:pPr>
              <w:rPr>
                <w:color w:val="000000"/>
              </w:rPr>
            </w:pPr>
            <w:r>
              <w:t>4,32</w:t>
            </w:r>
          </w:p>
        </w:tc>
      </w:tr>
      <w:tr w:rsidR="008F45FA" w:rsidRPr="00C95B87" w14:paraId="5BB48BA3"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04B376C0" w14:textId="77777777" w:rsidR="008F45FA" w:rsidRPr="00C95B87" w:rsidRDefault="008F45FA" w:rsidP="00E33363">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73DF61B6" w14:textId="77777777" w:rsidR="008F45FA" w:rsidRPr="00C95B87" w:rsidRDefault="008F45FA" w:rsidP="00E33363">
            <w:r>
              <w:t>5</w:t>
            </w:r>
          </w:p>
        </w:tc>
      </w:tr>
      <w:tr w:rsidR="008F45FA" w:rsidRPr="00C95B87" w14:paraId="0685767E"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385DC442" w14:textId="77777777" w:rsidR="008F45FA" w:rsidRPr="00C95B87" w:rsidRDefault="008F45FA" w:rsidP="00E33363">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003EDBDE" w14:textId="0DA5FD0D" w:rsidR="008F45FA" w:rsidRPr="008F45FA" w:rsidRDefault="008F45FA" w:rsidP="008F45FA">
            <w:pPr>
              <w:autoSpaceDE w:val="0"/>
              <w:autoSpaceDN w:val="0"/>
              <w:adjustRightInd w:val="0"/>
              <w:rPr>
                <w:highlight w:val="yellow"/>
              </w:rPr>
            </w:pPr>
            <w:r>
              <w:t>5</w:t>
            </w:r>
            <w:r w:rsidRPr="008F45FA">
              <w:t>00,00 рублей (</w:t>
            </w:r>
            <w:r>
              <w:t>Пятьсот</w:t>
            </w:r>
            <w:r w:rsidRPr="008F45FA">
              <w:t xml:space="preserve"> рублей 00 копеек)</w:t>
            </w:r>
          </w:p>
        </w:tc>
      </w:tr>
      <w:tr w:rsidR="008F45FA" w:rsidRPr="00C95B87" w14:paraId="4DB3AF70" w14:textId="77777777" w:rsidTr="00E33363">
        <w:tc>
          <w:tcPr>
            <w:tcW w:w="5922" w:type="dxa"/>
            <w:tcBorders>
              <w:top w:val="single" w:sz="4" w:space="0" w:color="auto"/>
              <w:left w:val="single" w:sz="4" w:space="0" w:color="auto"/>
              <w:bottom w:val="single" w:sz="4" w:space="0" w:color="auto"/>
              <w:right w:val="single" w:sz="4" w:space="0" w:color="auto"/>
            </w:tcBorders>
          </w:tcPr>
          <w:p w14:paraId="491F8502" w14:textId="77777777" w:rsidR="008F45FA" w:rsidRPr="003A4D3A" w:rsidRDefault="008F45FA" w:rsidP="00E33363">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593E7FA5" w14:textId="42730F6E" w:rsidR="008F45FA" w:rsidRPr="008F45FA" w:rsidRDefault="008F45FA" w:rsidP="00E33363">
            <w:pPr>
              <w:autoSpaceDE w:val="0"/>
              <w:autoSpaceDN w:val="0"/>
              <w:adjustRightInd w:val="0"/>
            </w:pPr>
            <w:r>
              <w:t>5</w:t>
            </w:r>
            <w:r w:rsidRPr="008F45FA">
              <w:t>00,00 рублей (</w:t>
            </w:r>
            <w:r>
              <w:t>Пятьсот</w:t>
            </w:r>
            <w:r w:rsidRPr="008F45FA">
              <w:t xml:space="preserve"> рублей 00 копеек)</w:t>
            </w:r>
          </w:p>
        </w:tc>
      </w:tr>
      <w:tr w:rsidR="008F45FA" w:rsidRPr="00C95B87" w14:paraId="051D59A4" w14:textId="77777777" w:rsidTr="00E33363">
        <w:tc>
          <w:tcPr>
            <w:tcW w:w="5922" w:type="dxa"/>
            <w:tcBorders>
              <w:top w:val="single" w:sz="4" w:space="0" w:color="auto"/>
              <w:left w:val="single" w:sz="4" w:space="0" w:color="auto"/>
              <w:bottom w:val="single" w:sz="4" w:space="0" w:color="auto"/>
              <w:right w:val="single" w:sz="4" w:space="0" w:color="auto"/>
            </w:tcBorders>
          </w:tcPr>
          <w:p w14:paraId="015E3502" w14:textId="77777777" w:rsidR="008F45FA" w:rsidRPr="00C95B87" w:rsidRDefault="008F45FA" w:rsidP="00E33363">
            <w:pPr>
              <w:tabs>
                <w:tab w:val="center" w:pos="5076"/>
              </w:tabs>
              <w:rPr>
                <w:bCs/>
              </w:rPr>
            </w:pPr>
            <w:r w:rsidRPr="00C95B87">
              <w:rPr>
                <w:bCs/>
              </w:rPr>
              <w:t>Величина повышения начальной цены лота -  «шаг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16242E9F" w14:textId="1215A148" w:rsidR="008F45FA" w:rsidRPr="008F45FA" w:rsidRDefault="008F45FA" w:rsidP="008F45FA">
            <w:pPr>
              <w:autoSpaceDE w:val="0"/>
              <w:autoSpaceDN w:val="0"/>
              <w:adjustRightInd w:val="0"/>
              <w:rPr>
                <w:highlight w:val="yellow"/>
              </w:rPr>
            </w:pPr>
            <w:r>
              <w:t>25</w:t>
            </w:r>
            <w:r w:rsidRPr="008F45FA">
              <w:t>,00 рубля (</w:t>
            </w:r>
            <w:r>
              <w:t>Двадцать пять</w:t>
            </w:r>
            <w:r w:rsidRPr="008F45FA">
              <w:t xml:space="preserve"> рублей 00 копеек)</w:t>
            </w:r>
          </w:p>
        </w:tc>
      </w:tr>
      <w:tr w:rsidR="008F45FA" w:rsidRPr="00C95B87" w14:paraId="1E1150D2" w14:textId="77777777" w:rsidTr="00E33363">
        <w:tc>
          <w:tcPr>
            <w:tcW w:w="5922" w:type="dxa"/>
            <w:tcBorders>
              <w:top w:val="single" w:sz="4" w:space="0" w:color="auto"/>
              <w:left w:val="single" w:sz="4" w:space="0" w:color="auto"/>
              <w:bottom w:val="single" w:sz="4" w:space="0" w:color="auto"/>
              <w:right w:val="single" w:sz="4" w:space="0" w:color="auto"/>
            </w:tcBorders>
          </w:tcPr>
          <w:p w14:paraId="52049951" w14:textId="77777777" w:rsidR="008F45FA" w:rsidRPr="00C95B87" w:rsidRDefault="008F45FA" w:rsidP="00E33363">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157AAB7B" w14:textId="77777777" w:rsidR="008F45FA" w:rsidRPr="00C95B87" w:rsidRDefault="008F45FA" w:rsidP="00E33363">
            <w:pPr>
              <w:autoSpaceDE w:val="0"/>
              <w:autoSpaceDN w:val="0"/>
              <w:adjustRightInd w:val="0"/>
              <w:rPr>
                <w:highlight w:val="yellow"/>
              </w:rPr>
            </w:pPr>
            <w:r w:rsidRPr="00C95B87">
              <w:t>Установка и эксплуатация рекламной конструкции</w:t>
            </w:r>
          </w:p>
        </w:tc>
      </w:tr>
      <w:tr w:rsidR="008F45FA" w:rsidRPr="00C95B87" w14:paraId="398403C8" w14:textId="77777777" w:rsidTr="00E33363">
        <w:tc>
          <w:tcPr>
            <w:tcW w:w="5922" w:type="dxa"/>
            <w:tcBorders>
              <w:top w:val="single" w:sz="4" w:space="0" w:color="auto"/>
              <w:left w:val="single" w:sz="4" w:space="0" w:color="auto"/>
              <w:bottom w:val="single" w:sz="4" w:space="0" w:color="auto"/>
              <w:right w:val="single" w:sz="4" w:space="0" w:color="auto"/>
            </w:tcBorders>
          </w:tcPr>
          <w:p w14:paraId="1956588A" w14:textId="77777777" w:rsidR="008F45FA" w:rsidRPr="00C95B87" w:rsidRDefault="008F45FA" w:rsidP="00E33363">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208F6E37" w14:textId="77777777" w:rsidR="008F45FA" w:rsidRPr="00C95B87" w:rsidRDefault="008F45FA" w:rsidP="00E33363">
            <w:pPr>
              <w:autoSpaceDE w:val="0"/>
              <w:autoSpaceDN w:val="0"/>
              <w:adjustRightInd w:val="0"/>
            </w:pPr>
            <w:r w:rsidRPr="00C95B87">
              <w:t xml:space="preserve">Физические лица, юридические лица </w:t>
            </w:r>
          </w:p>
        </w:tc>
      </w:tr>
      <w:tr w:rsidR="008F45FA" w:rsidRPr="00C95B87" w14:paraId="22B19588" w14:textId="77777777" w:rsidTr="00E33363">
        <w:tc>
          <w:tcPr>
            <w:tcW w:w="5922" w:type="dxa"/>
            <w:tcBorders>
              <w:top w:val="single" w:sz="4" w:space="0" w:color="auto"/>
              <w:left w:val="single" w:sz="4" w:space="0" w:color="auto"/>
              <w:bottom w:val="single" w:sz="4" w:space="0" w:color="auto"/>
              <w:right w:val="single" w:sz="4" w:space="0" w:color="auto"/>
            </w:tcBorders>
          </w:tcPr>
          <w:p w14:paraId="1891D44B" w14:textId="77777777" w:rsidR="008F45FA" w:rsidRPr="00C95B87" w:rsidRDefault="008F45FA" w:rsidP="00E33363">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2D8A0369" w14:textId="77777777" w:rsidR="008F45FA" w:rsidRPr="00C95B87" w:rsidRDefault="008F45FA" w:rsidP="00E33363">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8F45FA" w:rsidRPr="00C95B87" w14:paraId="2E306D0F" w14:textId="77777777" w:rsidTr="00E33363">
        <w:tc>
          <w:tcPr>
            <w:tcW w:w="5922" w:type="dxa"/>
            <w:tcBorders>
              <w:top w:val="single" w:sz="4" w:space="0" w:color="auto"/>
              <w:left w:val="single" w:sz="4" w:space="0" w:color="auto"/>
              <w:bottom w:val="single" w:sz="4" w:space="0" w:color="auto"/>
              <w:right w:val="single" w:sz="4" w:space="0" w:color="auto"/>
            </w:tcBorders>
          </w:tcPr>
          <w:p w14:paraId="11C259B3" w14:textId="77777777" w:rsidR="008F45FA" w:rsidRPr="00C95B87" w:rsidRDefault="008F45FA" w:rsidP="00E33363">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67F7F2F4" w14:textId="77777777" w:rsidR="008F45FA" w:rsidRPr="00C95B87" w:rsidRDefault="008F45FA" w:rsidP="00E33363">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8F45FA" w:rsidRPr="00C95B87" w14:paraId="1E46BC83" w14:textId="77777777" w:rsidTr="00E33363">
        <w:tc>
          <w:tcPr>
            <w:tcW w:w="5922" w:type="dxa"/>
            <w:tcBorders>
              <w:top w:val="single" w:sz="4" w:space="0" w:color="auto"/>
              <w:left w:val="single" w:sz="4" w:space="0" w:color="auto"/>
              <w:bottom w:val="single" w:sz="4" w:space="0" w:color="auto"/>
              <w:right w:val="single" w:sz="4" w:space="0" w:color="auto"/>
            </w:tcBorders>
          </w:tcPr>
          <w:p w14:paraId="12D499F1" w14:textId="77777777" w:rsidR="008F45FA" w:rsidRPr="00C95B87" w:rsidRDefault="008F45FA" w:rsidP="00E33363">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01225C97" w14:textId="77777777" w:rsidR="008F45FA" w:rsidRPr="00C95B87" w:rsidRDefault="008F45FA" w:rsidP="00E33363">
            <w:pPr>
              <w:autoSpaceDE w:val="0"/>
              <w:autoSpaceDN w:val="0"/>
              <w:adjustRightInd w:val="0"/>
            </w:pPr>
            <w:r w:rsidRPr="00C95B87">
              <w:t>Отсутствует</w:t>
            </w:r>
          </w:p>
        </w:tc>
      </w:tr>
    </w:tbl>
    <w:p w14:paraId="36EE8A5C" w14:textId="77777777" w:rsidR="008F45FA" w:rsidRDefault="008F45FA" w:rsidP="008F45FA">
      <w:pPr>
        <w:pStyle w:val="afb"/>
        <w:tabs>
          <w:tab w:val="left" w:pos="709"/>
        </w:tabs>
        <w:ind w:left="0"/>
        <w:jc w:val="center"/>
        <w:rPr>
          <w:b/>
          <w:bCs/>
        </w:rPr>
      </w:pPr>
    </w:p>
    <w:p w14:paraId="21F26563" w14:textId="77777777" w:rsidR="002C28B8" w:rsidRDefault="002C28B8" w:rsidP="008F45FA">
      <w:pPr>
        <w:pStyle w:val="afb"/>
        <w:tabs>
          <w:tab w:val="left" w:pos="709"/>
        </w:tabs>
        <w:ind w:left="0"/>
        <w:jc w:val="center"/>
        <w:rPr>
          <w:b/>
          <w:bCs/>
        </w:rPr>
      </w:pPr>
    </w:p>
    <w:p w14:paraId="6B2841DB" w14:textId="77777777" w:rsidR="002C28B8" w:rsidRDefault="002C28B8" w:rsidP="008F45FA">
      <w:pPr>
        <w:pStyle w:val="afb"/>
        <w:tabs>
          <w:tab w:val="left" w:pos="709"/>
        </w:tabs>
        <w:ind w:left="0"/>
        <w:jc w:val="center"/>
        <w:rPr>
          <w:b/>
          <w:bCs/>
        </w:rPr>
      </w:pPr>
    </w:p>
    <w:p w14:paraId="027365EC" w14:textId="77777777" w:rsidR="002C28B8" w:rsidRDefault="002C28B8" w:rsidP="008F45FA">
      <w:pPr>
        <w:pStyle w:val="afb"/>
        <w:tabs>
          <w:tab w:val="left" w:pos="709"/>
        </w:tabs>
        <w:ind w:left="0"/>
        <w:jc w:val="center"/>
        <w:rPr>
          <w:b/>
          <w:bCs/>
        </w:rPr>
      </w:pPr>
    </w:p>
    <w:p w14:paraId="2019CFD9" w14:textId="77777777" w:rsidR="002C28B8" w:rsidRDefault="002C28B8" w:rsidP="008F45FA">
      <w:pPr>
        <w:pStyle w:val="afb"/>
        <w:tabs>
          <w:tab w:val="left" w:pos="709"/>
        </w:tabs>
        <w:ind w:left="0"/>
        <w:jc w:val="center"/>
        <w:rPr>
          <w:b/>
          <w:bCs/>
        </w:rPr>
      </w:pPr>
    </w:p>
    <w:p w14:paraId="19478BC2" w14:textId="77777777" w:rsidR="002C28B8" w:rsidRDefault="002C28B8" w:rsidP="008F45FA">
      <w:pPr>
        <w:pStyle w:val="afb"/>
        <w:tabs>
          <w:tab w:val="left" w:pos="709"/>
        </w:tabs>
        <w:ind w:left="0"/>
        <w:jc w:val="center"/>
        <w:rPr>
          <w:b/>
          <w:bCs/>
        </w:rPr>
      </w:pPr>
    </w:p>
    <w:p w14:paraId="68C94660" w14:textId="77777777" w:rsidR="002C28B8" w:rsidRDefault="002C28B8" w:rsidP="008F45FA">
      <w:pPr>
        <w:pStyle w:val="afb"/>
        <w:tabs>
          <w:tab w:val="left" w:pos="709"/>
        </w:tabs>
        <w:ind w:left="0"/>
        <w:jc w:val="center"/>
        <w:rPr>
          <w:b/>
          <w:bCs/>
        </w:rPr>
      </w:pPr>
    </w:p>
    <w:p w14:paraId="0C9DB3DC" w14:textId="77777777" w:rsidR="002C28B8" w:rsidRDefault="002C28B8" w:rsidP="008F45FA">
      <w:pPr>
        <w:pStyle w:val="afb"/>
        <w:tabs>
          <w:tab w:val="left" w:pos="709"/>
        </w:tabs>
        <w:ind w:left="0"/>
        <w:jc w:val="center"/>
        <w:rPr>
          <w:b/>
          <w:bCs/>
        </w:rPr>
      </w:pPr>
    </w:p>
    <w:p w14:paraId="1909B061" w14:textId="77777777" w:rsidR="002C28B8" w:rsidRDefault="002C28B8" w:rsidP="008F45FA">
      <w:pPr>
        <w:pStyle w:val="afb"/>
        <w:tabs>
          <w:tab w:val="left" w:pos="709"/>
        </w:tabs>
        <w:ind w:left="0"/>
        <w:jc w:val="center"/>
        <w:rPr>
          <w:b/>
          <w:bCs/>
        </w:rPr>
      </w:pPr>
    </w:p>
    <w:p w14:paraId="23C02838" w14:textId="77777777" w:rsidR="002C28B8" w:rsidRDefault="002C28B8" w:rsidP="008F45FA">
      <w:pPr>
        <w:pStyle w:val="afb"/>
        <w:tabs>
          <w:tab w:val="left" w:pos="709"/>
        </w:tabs>
        <w:ind w:left="0"/>
        <w:jc w:val="center"/>
        <w:rPr>
          <w:b/>
          <w:bCs/>
        </w:rPr>
      </w:pPr>
    </w:p>
    <w:p w14:paraId="1DD3C1EA" w14:textId="77777777" w:rsidR="002C28B8" w:rsidRDefault="002C28B8" w:rsidP="008F45FA">
      <w:pPr>
        <w:pStyle w:val="afb"/>
        <w:tabs>
          <w:tab w:val="left" w:pos="709"/>
        </w:tabs>
        <w:ind w:left="0"/>
        <w:jc w:val="center"/>
        <w:rPr>
          <w:b/>
          <w:bCs/>
        </w:rPr>
      </w:pPr>
    </w:p>
    <w:p w14:paraId="5FC2F21E" w14:textId="77777777" w:rsidR="002C28B8" w:rsidRDefault="002C28B8" w:rsidP="008F45FA">
      <w:pPr>
        <w:pStyle w:val="afb"/>
        <w:tabs>
          <w:tab w:val="left" w:pos="709"/>
        </w:tabs>
        <w:ind w:left="0"/>
        <w:jc w:val="center"/>
        <w:rPr>
          <w:b/>
          <w:bCs/>
        </w:rPr>
      </w:pPr>
    </w:p>
    <w:p w14:paraId="54CF4702" w14:textId="77777777" w:rsidR="002C28B8" w:rsidRDefault="002C28B8" w:rsidP="008F45FA">
      <w:pPr>
        <w:pStyle w:val="afb"/>
        <w:tabs>
          <w:tab w:val="left" w:pos="709"/>
        </w:tabs>
        <w:ind w:left="0"/>
        <w:jc w:val="center"/>
        <w:rPr>
          <w:b/>
          <w:bCs/>
        </w:rPr>
      </w:pPr>
    </w:p>
    <w:p w14:paraId="2EE3F6F6" w14:textId="77777777" w:rsidR="002C28B8" w:rsidRDefault="002C28B8" w:rsidP="008F45FA">
      <w:pPr>
        <w:pStyle w:val="afb"/>
        <w:tabs>
          <w:tab w:val="left" w:pos="709"/>
        </w:tabs>
        <w:ind w:left="0"/>
        <w:jc w:val="center"/>
        <w:rPr>
          <w:b/>
          <w:bCs/>
        </w:rPr>
      </w:pPr>
    </w:p>
    <w:p w14:paraId="7A861008" w14:textId="77777777" w:rsidR="002C28B8" w:rsidRDefault="002C28B8" w:rsidP="008F45FA">
      <w:pPr>
        <w:pStyle w:val="afb"/>
        <w:tabs>
          <w:tab w:val="left" w:pos="709"/>
        </w:tabs>
        <w:ind w:left="0"/>
        <w:jc w:val="center"/>
        <w:rPr>
          <w:b/>
          <w:bCs/>
        </w:rPr>
      </w:pPr>
    </w:p>
    <w:p w14:paraId="04220CDA" w14:textId="77777777" w:rsidR="002C28B8" w:rsidRDefault="002C28B8" w:rsidP="008F45FA">
      <w:pPr>
        <w:pStyle w:val="afb"/>
        <w:tabs>
          <w:tab w:val="left" w:pos="709"/>
        </w:tabs>
        <w:ind w:left="0"/>
        <w:jc w:val="center"/>
        <w:rPr>
          <w:b/>
          <w:bCs/>
        </w:rPr>
      </w:pPr>
    </w:p>
    <w:p w14:paraId="0E7D4F85" w14:textId="77777777" w:rsidR="002C28B8" w:rsidRDefault="002C28B8" w:rsidP="008F45FA">
      <w:pPr>
        <w:pStyle w:val="afb"/>
        <w:tabs>
          <w:tab w:val="left" w:pos="709"/>
        </w:tabs>
        <w:ind w:left="0"/>
        <w:jc w:val="center"/>
        <w:rPr>
          <w:b/>
          <w:bCs/>
        </w:rPr>
      </w:pPr>
    </w:p>
    <w:p w14:paraId="19D7580D" w14:textId="5571A3C0" w:rsidR="002C28B8" w:rsidRDefault="002C28B8" w:rsidP="002C28B8">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sidR="00102943">
        <w:rPr>
          <w:b/>
          <w:bCs/>
        </w:rPr>
        <w:t>6</w:t>
      </w:r>
    </w:p>
    <w:p w14:paraId="5921D070" w14:textId="77777777" w:rsidR="0091500B" w:rsidRDefault="0091500B" w:rsidP="003D035A">
      <w:pPr>
        <w:pStyle w:val="afb"/>
        <w:tabs>
          <w:tab w:val="left" w:pos="709"/>
        </w:tabs>
        <w:ind w:left="0"/>
        <w:rPr>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91500B" w:rsidRPr="00C95B87" w14:paraId="251E52A1"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03C76845" w14:textId="77777777" w:rsidR="0091500B" w:rsidRPr="00C95B87" w:rsidRDefault="0091500B" w:rsidP="00E33363">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13F7D11F" w14:textId="4E8AC1D4" w:rsidR="0091500B" w:rsidRPr="00C95B87" w:rsidRDefault="0091500B" w:rsidP="00E33363">
            <w:pPr>
              <w:rPr>
                <w:color w:val="000000"/>
              </w:rPr>
            </w:pPr>
            <w:proofErr w:type="spellStart"/>
            <w:r>
              <w:rPr>
                <w:color w:val="000000"/>
              </w:rPr>
              <w:t>Пиллар</w:t>
            </w:r>
            <w:proofErr w:type="spellEnd"/>
          </w:p>
        </w:tc>
      </w:tr>
      <w:tr w:rsidR="0091500B" w:rsidRPr="00C95B87" w14:paraId="444D232B"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17549F17" w14:textId="77777777" w:rsidR="0091500B" w:rsidRPr="00C95B87" w:rsidRDefault="0091500B" w:rsidP="00E33363">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2467FC77" w14:textId="34A18E18" w:rsidR="0091500B" w:rsidRPr="00C95B87" w:rsidRDefault="0091500B" w:rsidP="0091500B">
            <w:pPr>
              <w:rPr>
                <w:color w:val="000000"/>
              </w:rPr>
            </w:pPr>
            <w:r w:rsidRPr="00C95B87">
              <w:rPr>
                <w:color w:val="000000"/>
              </w:rPr>
              <w:t xml:space="preserve">Отдельно </w:t>
            </w:r>
            <w:r>
              <w:rPr>
                <w:color w:val="000000"/>
              </w:rPr>
              <w:t>стоящий, 3-сторонний</w:t>
            </w:r>
          </w:p>
        </w:tc>
      </w:tr>
      <w:tr w:rsidR="0091500B" w:rsidRPr="00C95B87" w14:paraId="6D938244" w14:textId="77777777" w:rsidTr="00E33363">
        <w:trPr>
          <w:trHeight w:val="131"/>
        </w:trPr>
        <w:tc>
          <w:tcPr>
            <w:tcW w:w="5922" w:type="dxa"/>
            <w:tcBorders>
              <w:top w:val="single" w:sz="4" w:space="0" w:color="auto"/>
              <w:left w:val="single" w:sz="4" w:space="0" w:color="auto"/>
              <w:bottom w:val="single" w:sz="4" w:space="0" w:color="auto"/>
              <w:right w:val="single" w:sz="4" w:space="0" w:color="auto"/>
            </w:tcBorders>
            <w:hideMark/>
          </w:tcPr>
          <w:p w14:paraId="5E4AFC77" w14:textId="77777777" w:rsidR="0091500B" w:rsidRPr="00C95B87" w:rsidRDefault="0091500B" w:rsidP="00E33363">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7DC444E2" w14:textId="6921055D" w:rsidR="0091500B" w:rsidRPr="00C95B87" w:rsidRDefault="0091500B" w:rsidP="00E33363">
            <w:pPr>
              <w:rPr>
                <w:color w:val="000000"/>
              </w:rPr>
            </w:pPr>
            <w:r>
              <w:rPr>
                <w:color w:val="000000"/>
              </w:rPr>
              <w:t>44</w:t>
            </w:r>
          </w:p>
        </w:tc>
      </w:tr>
      <w:tr w:rsidR="0091500B" w:rsidRPr="00C95B87" w14:paraId="2F24457F"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4EF967C2" w14:textId="77777777" w:rsidR="0091500B" w:rsidRPr="00C95B87" w:rsidRDefault="0091500B" w:rsidP="00E33363">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510E5D76" w14:textId="54E99313" w:rsidR="0091500B" w:rsidRDefault="0091500B" w:rsidP="0091500B">
            <w:r w:rsidRPr="0091500B">
              <w:t xml:space="preserve">п. </w:t>
            </w:r>
            <w:proofErr w:type="spellStart"/>
            <w:r w:rsidRPr="0091500B">
              <w:t>Кукуштан</w:t>
            </w:r>
            <w:proofErr w:type="spellEnd"/>
            <w:r w:rsidRPr="0091500B">
              <w:t xml:space="preserve">, ул. Карла Маркса   </w:t>
            </w:r>
          </w:p>
        </w:tc>
      </w:tr>
      <w:tr w:rsidR="0091500B" w:rsidRPr="00C95B87" w14:paraId="5C502B15"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tcPr>
          <w:p w14:paraId="1D8AD382" w14:textId="77777777" w:rsidR="0091500B" w:rsidRPr="00C95B87" w:rsidRDefault="0091500B" w:rsidP="00E33363">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71E0E8CE" w14:textId="6023B527" w:rsidR="0091500B" w:rsidRDefault="0091500B" w:rsidP="00E33363">
            <w:r w:rsidRPr="0091500B">
              <w:t>57.646308, 56.495843</w:t>
            </w:r>
          </w:p>
        </w:tc>
      </w:tr>
      <w:tr w:rsidR="0091500B" w:rsidRPr="00C95B87" w14:paraId="07DB23A4"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0A91B566" w14:textId="77777777" w:rsidR="0091500B" w:rsidRPr="00C95B87" w:rsidRDefault="0091500B" w:rsidP="00E33363">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12E8CBB2" w14:textId="06591344" w:rsidR="0091500B" w:rsidRPr="00C95B87" w:rsidRDefault="0091500B" w:rsidP="00E33363">
            <w:r>
              <w:t>3 х 1,4</w:t>
            </w:r>
          </w:p>
        </w:tc>
      </w:tr>
      <w:tr w:rsidR="0091500B" w:rsidRPr="00C95B87" w14:paraId="4E57C38B" w14:textId="77777777" w:rsidTr="00E33363">
        <w:trPr>
          <w:trHeight w:val="22"/>
        </w:trPr>
        <w:tc>
          <w:tcPr>
            <w:tcW w:w="5922" w:type="dxa"/>
            <w:tcBorders>
              <w:top w:val="single" w:sz="4" w:space="0" w:color="auto"/>
              <w:left w:val="single" w:sz="4" w:space="0" w:color="auto"/>
              <w:bottom w:val="single" w:sz="4" w:space="0" w:color="auto"/>
              <w:right w:val="single" w:sz="4" w:space="0" w:color="auto"/>
            </w:tcBorders>
            <w:hideMark/>
          </w:tcPr>
          <w:p w14:paraId="7CF2F1FD" w14:textId="77777777" w:rsidR="0091500B" w:rsidRPr="00C95B87" w:rsidRDefault="0091500B" w:rsidP="00E33363">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0F3A6595" w14:textId="42CC258C" w:rsidR="0091500B" w:rsidRPr="00C95B87" w:rsidRDefault="0091500B" w:rsidP="00E33363">
            <w:pPr>
              <w:rPr>
                <w:color w:val="000000"/>
              </w:rPr>
            </w:pPr>
            <w:r>
              <w:t>12,6</w:t>
            </w:r>
          </w:p>
        </w:tc>
      </w:tr>
      <w:tr w:rsidR="0091500B" w:rsidRPr="00C95B87" w14:paraId="3363AC3C"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17F5911A" w14:textId="77777777" w:rsidR="0091500B" w:rsidRPr="00C95B87" w:rsidRDefault="0091500B" w:rsidP="00E33363">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42CC519C" w14:textId="77777777" w:rsidR="0091500B" w:rsidRPr="00C95B87" w:rsidRDefault="0091500B" w:rsidP="00E33363">
            <w:r>
              <w:t>5</w:t>
            </w:r>
          </w:p>
        </w:tc>
      </w:tr>
      <w:tr w:rsidR="0091500B" w:rsidRPr="00C95B87" w14:paraId="36BE95EF" w14:textId="77777777" w:rsidTr="00E33363">
        <w:tc>
          <w:tcPr>
            <w:tcW w:w="5922" w:type="dxa"/>
            <w:tcBorders>
              <w:top w:val="single" w:sz="4" w:space="0" w:color="auto"/>
              <w:left w:val="single" w:sz="4" w:space="0" w:color="auto"/>
              <w:bottom w:val="single" w:sz="4" w:space="0" w:color="auto"/>
              <w:right w:val="single" w:sz="4" w:space="0" w:color="auto"/>
            </w:tcBorders>
            <w:hideMark/>
          </w:tcPr>
          <w:p w14:paraId="11D3361E" w14:textId="77777777" w:rsidR="0091500B" w:rsidRPr="00C95B87" w:rsidRDefault="0091500B" w:rsidP="00E33363">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6ECFD8D7" w14:textId="05ED2071" w:rsidR="0091500B" w:rsidRPr="008F45FA" w:rsidRDefault="00885C73" w:rsidP="00885C73">
            <w:pPr>
              <w:autoSpaceDE w:val="0"/>
              <w:autoSpaceDN w:val="0"/>
              <w:adjustRightInd w:val="0"/>
              <w:rPr>
                <w:highlight w:val="yellow"/>
              </w:rPr>
            </w:pPr>
            <w:r>
              <w:t>2 1</w:t>
            </w:r>
            <w:r w:rsidR="0091500B" w:rsidRPr="008F45FA">
              <w:t>00,00 рублей (</w:t>
            </w:r>
            <w:r>
              <w:t>Две тысячи сто</w:t>
            </w:r>
            <w:r w:rsidR="0091500B" w:rsidRPr="008F45FA">
              <w:t xml:space="preserve"> рублей 00 копеек)</w:t>
            </w:r>
          </w:p>
        </w:tc>
      </w:tr>
      <w:tr w:rsidR="0091500B" w:rsidRPr="00C95B87" w14:paraId="4C1987A9" w14:textId="77777777" w:rsidTr="00E33363">
        <w:tc>
          <w:tcPr>
            <w:tcW w:w="5922" w:type="dxa"/>
            <w:tcBorders>
              <w:top w:val="single" w:sz="4" w:space="0" w:color="auto"/>
              <w:left w:val="single" w:sz="4" w:space="0" w:color="auto"/>
              <w:bottom w:val="single" w:sz="4" w:space="0" w:color="auto"/>
              <w:right w:val="single" w:sz="4" w:space="0" w:color="auto"/>
            </w:tcBorders>
          </w:tcPr>
          <w:p w14:paraId="488AC5F8" w14:textId="77777777" w:rsidR="0091500B" w:rsidRPr="003A4D3A" w:rsidRDefault="0091500B" w:rsidP="00E33363">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0ED99443" w14:textId="758EE76C" w:rsidR="0091500B" w:rsidRPr="008F45FA" w:rsidRDefault="00885C73" w:rsidP="00E33363">
            <w:pPr>
              <w:autoSpaceDE w:val="0"/>
              <w:autoSpaceDN w:val="0"/>
              <w:adjustRightInd w:val="0"/>
            </w:pPr>
            <w:r>
              <w:t>2 1</w:t>
            </w:r>
            <w:r w:rsidRPr="008F45FA">
              <w:t>00,00 рублей (</w:t>
            </w:r>
            <w:r>
              <w:t>Две тысячи сто</w:t>
            </w:r>
            <w:r w:rsidRPr="008F45FA">
              <w:t xml:space="preserve"> рублей 00 копеек)</w:t>
            </w:r>
          </w:p>
        </w:tc>
      </w:tr>
      <w:tr w:rsidR="0091500B" w:rsidRPr="00C95B87" w14:paraId="0C9B7C80" w14:textId="77777777" w:rsidTr="00E33363">
        <w:tc>
          <w:tcPr>
            <w:tcW w:w="5922" w:type="dxa"/>
            <w:tcBorders>
              <w:top w:val="single" w:sz="4" w:space="0" w:color="auto"/>
              <w:left w:val="single" w:sz="4" w:space="0" w:color="auto"/>
              <w:bottom w:val="single" w:sz="4" w:space="0" w:color="auto"/>
              <w:right w:val="single" w:sz="4" w:space="0" w:color="auto"/>
            </w:tcBorders>
          </w:tcPr>
          <w:p w14:paraId="0A763684" w14:textId="77777777" w:rsidR="0091500B" w:rsidRPr="00C95B87" w:rsidRDefault="0091500B" w:rsidP="00E33363">
            <w:pPr>
              <w:tabs>
                <w:tab w:val="center" w:pos="5076"/>
              </w:tabs>
              <w:rPr>
                <w:bCs/>
              </w:rPr>
            </w:pPr>
            <w:r w:rsidRPr="00C95B87">
              <w:rPr>
                <w:bCs/>
              </w:rPr>
              <w:t>Величина повышения начальной цены лота -  «шаг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74160A71" w14:textId="0917D8D8" w:rsidR="0091500B" w:rsidRPr="008F45FA" w:rsidRDefault="00885C73" w:rsidP="00885C73">
            <w:pPr>
              <w:autoSpaceDE w:val="0"/>
              <w:autoSpaceDN w:val="0"/>
              <w:adjustRightInd w:val="0"/>
              <w:rPr>
                <w:highlight w:val="yellow"/>
              </w:rPr>
            </w:pPr>
            <w:r>
              <w:t>10</w:t>
            </w:r>
            <w:r w:rsidR="0091500B">
              <w:t>5</w:t>
            </w:r>
            <w:r w:rsidR="0091500B" w:rsidRPr="008F45FA">
              <w:t>,00 рубля (</w:t>
            </w:r>
            <w:r>
              <w:t>Сто</w:t>
            </w:r>
            <w:r w:rsidR="0091500B">
              <w:t xml:space="preserve"> пять</w:t>
            </w:r>
            <w:r w:rsidR="0091500B" w:rsidRPr="008F45FA">
              <w:t xml:space="preserve"> рублей 00 копеек)</w:t>
            </w:r>
          </w:p>
        </w:tc>
      </w:tr>
      <w:tr w:rsidR="0091500B" w:rsidRPr="00C95B87" w14:paraId="2E3EE57C" w14:textId="77777777" w:rsidTr="00E33363">
        <w:tc>
          <w:tcPr>
            <w:tcW w:w="5922" w:type="dxa"/>
            <w:tcBorders>
              <w:top w:val="single" w:sz="4" w:space="0" w:color="auto"/>
              <w:left w:val="single" w:sz="4" w:space="0" w:color="auto"/>
              <w:bottom w:val="single" w:sz="4" w:space="0" w:color="auto"/>
              <w:right w:val="single" w:sz="4" w:space="0" w:color="auto"/>
            </w:tcBorders>
          </w:tcPr>
          <w:p w14:paraId="44040042" w14:textId="77777777" w:rsidR="0091500B" w:rsidRPr="00C95B87" w:rsidRDefault="0091500B" w:rsidP="00E33363">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688AC1EF" w14:textId="77777777" w:rsidR="0091500B" w:rsidRPr="00C95B87" w:rsidRDefault="0091500B" w:rsidP="00E33363">
            <w:pPr>
              <w:autoSpaceDE w:val="0"/>
              <w:autoSpaceDN w:val="0"/>
              <w:adjustRightInd w:val="0"/>
              <w:rPr>
                <w:highlight w:val="yellow"/>
              </w:rPr>
            </w:pPr>
            <w:r w:rsidRPr="00C95B87">
              <w:t>Установка и эксплуатация рекламной конструкции</w:t>
            </w:r>
          </w:p>
        </w:tc>
      </w:tr>
      <w:tr w:rsidR="0091500B" w:rsidRPr="00C95B87" w14:paraId="7326A29E" w14:textId="77777777" w:rsidTr="00E33363">
        <w:tc>
          <w:tcPr>
            <w:tcW w:w="5922" w:type="dxa"/>
            <w:tcBorders>
              <w:top w:val="single" w:sz="4" w:space="0" w:color="auto"/>
              <w:left w:val="single" w:sz="4" w:space="0" w:color="auto"/>
              <w:bottom w:val="single" w:sz="4" w:space="0" w:color="auto"/>
              <w:right w:val="single" w:sz="4" w:space="0" w:color="auto"/>
            </w:tcBorders>
          </w:tcPr>
          <w:p w14:paraId="3DF6A2F5" w14:textId="77777777" w:rsidR="0091500B" w:rsidRPr="00C95B87" w:rsidRDefault="0091500B" w:rsidP="00E33363">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39D673D6" w14:textId="77777777" w:rsidR="0091500B" w:rsidRPr="00C95B87" w:rsidRDefault="0091500B" w:rsidP="00E33363">
            <w:pPr>
              <w:autoSpaceDE w:val="0"/>
              <w:autoSpaceDN w:val="0"/>
              <w:adjustRightInd w:val="0"/>
            </w:pPr>
            <w:r w:rsidRPr="00C95B87">
              <w:t xml:space="preserve">Физические лица, юридические лица </w:t>
            </w:r>
          </w:p>
        </w:tc>
      </w:tr>
      <w:tr w:rsidR="0091500B" w:rsidRPr="00C95B87" w14:paraId="3FC64531" w14:textId="77777777" w:rsidTr="00E33363">
        <w:tc>
          <w:tcPr>
            <w:tcW w:w="5922" w:type="dxa"/>
            <w:tcBorders>
              <w:top w:val="single" w:sz="4" w:space="0" w:color="auto"/>
              <w:left w:val="single" w:sz="4" w:space="0" w:color="auto"/>
              <w:bottom w:val="single" w:sz="4" w:space="0" w:color="auto"/>
              <w:right w:val="single" w:sz="4" w:space="0" w:color="auto"/>
            </w:tcBorders>
          </w:tcPr>
          <w:p w14:paraId="2C398B59" w14:textId="77777777" w:rsidR="0091500B" w:rsidRPr="00C95B87" w:rsidRDefault="0091500B" w:rsidP="00E33363">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36A3AA3A" w14:textId="77777777" w:rsidR="0091500B" w:rsidRPr="00C95B87" w:rsidRDefault="0091500B" w:rsidP="00E33363">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91500B" w:rsidRPr="00C95B87" w14:paraId="7D797F43" w14:textId="77777777" w:rsidTr="00E33363">
        <w:tc>
          <w:tcPr>
            <w:tcW w:w="5922" w:type="dxa"/>
            <w:tcBorders>
              <w:top w:val="single" w:sz="4" w:space="0" w:color="auto"/>
              <w:left w:val="single" w:sz="4" w:space="0" w:color="auto"/>
              <w:bottom w:val="single" w:sz="4" w:space="0" w:color="auto"/>
              <w:right w:val="single" w:sz="4" w:space="0" w:color="auto"/>
            </w:tcBorders>
          </w:tcPr>
          <w:p w14:paraId="345945A3" w14:textId="77777777" w:rsidR="0091500B" w:rsidRPr="00C95B87" w:rsidRDefault="0091500B" w:rsidP="00E33363">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5FD15A13" w14:textId="77777777" w:rsidR="0091500B" w:rsidRPr="00C95B87" w:rsidRDefault="0091500B" w:rsidP="00E33363">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91500B" w:rsidRPr="00C95B87" w14:paraId="20618B18" w14:textId="77777777" w:rsidTr="00E33363">
        <w:tc>
          <w:tcPr>
            <w:tcW w:w="5922" w:type="dxa"/>
            <w:tcBorders>
              <w:top w:val="single" w:sz="4" w:space="0" w:color="auto"/>
              <w:left w:val="single" w:sz="4" w:space="0" w:color="auto"/>
              <w:bottom w:val="single" w:sz="4" w:space="0" w:color="auto"/>
              <w:right w:val="single" w:sz="4" w:space="0" w:color="auto"/>
            </w:tcBorders>
          </w:tcPr>
          <w:p w14:paraId="391430EA" w14:textId="77777777" w:rsidR="0091500B" w:rsidRPr="00C95B87" w:rsidRDefault="0091500B" w:rsidP="00E33363">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56A55959" w14:textId="77777777" w:rsidR="0091500B" w:rsidRPr="00C95B87" w:rsidRDefault="0091500B" w:rsidP="00E33363">
            <w:pPr>
              <w:autoSpaceDE w:val="0"/>
              <w:autoSpaceDN w:val="0"/>
              <w:adjustRightInd w:val="0"/>
            </w:pPr>
            <w:r w:rsidRPr="00C95B87">
              <w:t>Отсутствует</w:t>
            </w:r>
          </w:p>
        </w:tc>
      </w:tr>
    </w:tbl>
    <w:p w14:paraId="290A1B56" w14:textId="77777777" w:rsidR="0091500B" w:rsidRDefault="0091500B" w:rsidP="0091500B">
      <w:pPr>
        <w:pStyle w:val="afb"/>
        <w:tabs>
          <w:tab w:val="left" w:pos="709"/>
        </w:tabs>
        <w:ind w:left="0"/>
        <w:jc w:val="center"/>
        <w:rPr>
          <w:b/>
          <w:bCs/>
        </w:rPr>
      </w:pPr>
    </w:p>
    <w:p w14:paraId="7DBE743B" w14:textId="77777777" w:rsidR="0091500B" w:rsidRDefault="0091500B" w:rsidP="004637AB">
      <w:pPr>
        <w:pStyle w:val="afb"/>
        <w:tabs>
          <w:tab w:val="left" w:pos="709"/>
        </w:tabs>
        <w:ind w:left="0"/>
        <w:jc w:val="center"/>
        <w:rPr>
          <w:b/>
        </w:rPr>
      </w:pPr>
    </w:p>
    <w:p w14:paraId="72E68DC3" w14:textId="77777777" w:rsidR="00885C73" w:rsidRDefault="00885C73" w:rsidP="004637AB">
      <w:pPr>
        <w:pStyle w:val="afb"/>
        <w:tabs>
          <w:tab w:val="left" w:pos="709"/>
        </w:tabs>
        <w:ind w:left="0"/>
        <w:jc w:val="center"/>
        <w:rPr>
          <w:b/>
        </w:rPr>
      </w:pPr>
    </w:p>
    <w:p w14:paraId="11D973FE" w14:textId="77777777" w:rsidR="00885C73" w:rsidRDefault="00885C73" w:rsidP="004637AB">
      <w:pPr>
        <w:pStyle w:val="afb"/>
        <w:tabs>
          <w:tab w:val="left" w:pos="709"/>
        </w:tabs>
        <w:ind w:left="0"/>
        <w:jc w:val="center"/>
        <w:rPr>
          <w:b/>
        </w:rPr>
      </w:pPr>
    </w:p>
    <w:p w14:paraId="5E439E61" w14:textId="77777777" w:rsidR="00885C73" w:rsidRDefault="00885C73" w:rsidP="004637AB">
      <w:pPr>
        <w:pStyle w:val="afb"/>
        <w:tabs>
          <w:tab w:val="left" w:pos="709"/>
        </w:tabs>
        <w:ind w:left="0"/>
        <w:jc w:val="center"/>
        <w:rPr>
          <w:b/>
        </w:rPr>
      </w:pPr>
    </w:p>
    <w:p w14:paraId="631FD789" w14:textId="77777777" w:rsidR="00885C73" w:rsidRDefault="00885C73" w:rsidP="004637AB">
      <w:pPr>
        <w:pStyle w:val="afb"/>
        <w:tabs>
          <w:tab w:val="left" w:pos="709"/>
        </w:tabs>
        <w:ind w:left="0"/>
        <w:jc w:val="center"/>
        <w:rPr>
          <w:b/>
        </w:rPr>
      </w:pPr>
    </w:p>
    <w:p w14:paraId="579C9CFA" w14:textId="77777777" w:rsidR="00885C73" w:rsidRDefault="00885C73" w:rsidP="004637AB">
      <w:pPr>
        <w:pStyle w:val="afb"/>
        <w:tabs>
          <w:tab w:val="left" w:pos="709"/>
        </w:tabs>
        <w:ind w:left="0"/>
        <w:jc w:val="center"/>
        <w:rPr>
          <w:b/>
        </w:rPr>
      </w:pPr>
    </w:p>
    <w:p w14:paraId="2E3F067A" w14:textId="77777777" w:rsidR="00885C73" w:rsidRDefault="00885C73" w:rsidP="004637AB">
      <w:pPr>
        <w:pStyle w:val="afb"/>
        <w:tabs>
          <w:tab w:val="left" w:pos="709"/>
        </w:tabs>
        <w:ind w:left="0"/>
        <w:jc w:val="center"/>
        <w:rPr>
          <w:b/>
        </w:rPr>
      </w:pPr>
    </w:p>
    <w:p w14:paraId="42E84020" w14:textId="77777777" w:rsidR="00885C73" w:rsidRDefault="00885C73" w:rsidP="004637AB">
      <w:pPr>
        <w:pStyle w:val="afb"/>
        <w:tabs>
          <w:tab w:val="left" w:pos="709"/>
        </w:tabs>
        <w:ind w:left="0"/>
        <w:jc w:val="center"/>
        <w:rPr>
          <w:b/>
        </w:rPr>
      </w:pPr>
    </w:p>
    <w:p w14:paraId="62F0E23E" w14:textId="77777777" w:rsidR="00885C73" w:rsidRDefault="00885C73" w:rsidP="004637AB">
      <w:pPr>
        <w:pStyle w:val="afb"/>
        <w:tabs>
          <w:tab w:val="left" w:pos="709"/>
        </w:tabs>
        <w:ind w:left="0"/>
        <w:jc w:val="center"/>
        <w:rPr>
          <w:b/>
        </w:rPr>
      </w:pPr>
    </w:p>
    <w:p w14:paraId="4E243D76" w14:textId="77777777" w:rsidR="00885C73" w:rsidRDefault="00885C73" w:rsidP="004637AB">
      <w:pPr>
        <w:pStyle w:val="afb"/>
        <w:tabs>
          <w:tab w:val="left" w:pos="709"/>
        </w:tabs>
        <w:ind w:left="0"/>
        <w:jc w:val="center"/>
        <w:rPr>
          <w:b/>
        </w:rPr>
      </w:pPr>
    </w:p>
    <w:p w14:paraId="5F56C902" w14:textId="77777777" w:rsidR="00885C73" w:rsidRDefault="00885C73" w:rsidP="004637AB">
      <w:pPr>
        <w:pStyle w:val="afb"/>
        <w:tabs>
          <w:tab w:val="left" w:pos="709"/>
        </w:tabs>
        <w:ind w:left="0"/>
        <w:jc w:val="center"/>
        <w:rPr>
          <w:b/>
        </w:rPr>
      </w:pPr>
    </w:p>
    <w:p w14:paraId="1F6A3635" w14:textId="77777777" w:rsidR="00885C73" w:rsidRDefault="00885C73" w:rsidP="004637AB">
      <w:pPr>
        <w:pStyle w:val="afb"/>
        <w:tabs>
          <w:tab w:val="left" w:pos="709"/>
        </w:tabs>
        <w:ind w:left="0"/>
        <w:jc w:val="center"/>
        <w:rPr>
          <w:b/>
        </w:rPr>
      </w:pPr>
    </w:p>
    <w:p w14:paraId="48AE58FC" w14:textId="77777777" w:rsidR="00885C73" w:rsidRDefault="00885C73" w:rsidP="004637AB">
      <w:pPr>
        <w:pStyle w:val="afb"/>
        <w:tabs>
          <w:tab w:val="left" w:pos="709"/>
        </w:tabs>
        <w:ind w:left="0"/>
        <w:jc w:val="center"/>
        <w:rPr>
          <w:b/>
        </w:rPr>
      </w:pPr>
    </w:p>
    <w:p w14:paraId="63988B32" w14:textId="77777777" w:rsidR="00885C73" w:rsidRDefault="00885C73" w:rsidP="004637AB">
      <w:pPr>
        <w:pStyle w:val="afb"/>
        <w:tabs>
          <w:tab w:val="left" w:pos="709"/>
        </w:tabs>
        <w:ind w:left="0"/>
        <w:jc w:val="center"/>
        <w:rPr>
          <w:b/>
        </w:rPr>
      </w:pPr>
    </w:p>
    <w:p w14:paraId="6E20DA39" w14:textId="77777777" w:rsidR="00885C73" w:rsidRDefault="00885C73" w:rsidP="004637AB">
      <w:pPr>
        <w:pStyle w:val="afb"/>
        <w:tabs>
          <w:tab w:val="left" w:pos="709"/>
        </w:tabs>
        <w:ind w:left="0"/>
        <w:jc w:val="center"/>
        <w:rPr>
          <w:b/>
        </w:rPr>
      </w:pPr>
    </w:p>
    <w:p w14:paraId="00EBE309" w14:textId="77777777" w:rsidR="00885C73" w:rsidRDefault="00885C73" w:rsidP="004637AB">
      <w:pPr>
        <w:pStyle w:val="afb"/>
        <w:tabs>
          <w:tab w:val="left" w:pos="709"/>
        </w:tabs>
        <w:ind w:left="0"/>
        <w:jc w:val="center"/>
        <w:rPr>
          <w:b/>
        </w:rPr>
      </w:pPr>
    </w:p>
    <w:p w14:paraId="0BBC1114" w14:textId="437FA195" w:rsidR="0009593A" w:rsidRDefault="0009593A" w:rsidP="004637AB">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sidR="00102943">
        <w:rPr>
          <w:b/>
          <w:bCs/>
        </w:rPr>
        <w:t>7</w:t>
      </w:r>
    </w:p>
    <w:p w14:paraId="48E7F35F" w14:textId="77777777" w:rsidR="00F344D4" w:rsidRDefault="00F344D4" w:rsidP="004637AB">
      <w:pPr>
        <w:pStyle w:val="afb"/>
        <w:tabs>
          <w:tab w:val="left" w:pos="709"/>
        </w:tabs>
        <w:ind w:left="0"/>
        <w:jc w:val="center"/>
        <w:rPr>
          <w:b/>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4143"/>
      </w:tblGrid>
      <w:tr w:rsidR="00C67B28" w:rsidRPr="00C95B87" w14:paraId="2065713B"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18695662" w14:textId="77777777" w:rsidR="00C67B28" w:rsidRPr="00C95B87" w:rsidRDefault="00C67B28" w:rsidP="00C67B28">
            <w:pPr>
              <w:tabs>
                <w:tab w:val="center" w:pos="5076"/>
              </w:tabs>
              <w:rPr>
                <w:bCs/>
              </w:rPr>
            </w:pPr>
            <w:r w:rsidRPr="00C95B87">
              <w:rPr>
                <w:bCs/>
              </w:rPr>
              <w:t>Вид РК</w:t>
            </w:r>
          </w:p>
        </w:tc>
        <w:tc>
          <w:tcPr>
            <w:tcW w:w="4143" w:type="dxa"/>
            <w:tcBorders>
              <w:top w:val="single" w:sz="4" w:space="0" w:color="auto"/>
              <w:left w:val="single" w:sz="4" w:space="0" w:color="auto"/>
              <w:bottom w:val="single" w:sz="4" w:space="0" w:color="auto"/>
              <w:right w:val="single" w:sz="4" w:space="0" w:color="auto"/>
            </w:tcBorders>
            <w:vAlign w:val="center"/>
          </w:tcPr>
          <w:p w14:paraId="1C23B1B7" w14:textId="77777777" w:rsidR="00C67B28" w:rsidRPr="00C95B87" w:rsidRDefault="00C67B28" w:rsidP="00C67B28">
            <w:pPr>
              <w:rPr>
                <w:color w:val="000000"/>
              </w:rPr>
            </w:pPr>
            <w:r>
              <w:rPr>
                <w:color w:val="000000"/>
              </w:rPr>
              <w:t>Р</w:t>
            </w:r>
            <w:r w:rsidRPr="00C95B87">
              <w:rPr>
                <w:color w:val="000000"/>
              </w:rPr>
              <w:t>екламный щит</w:t>
            </w:r>
          </w:p>
        </w:tc>
      </w:tr>
      <w:tr w:rsidR="00C67B28" w:rsidRPr="00C95B87" w14:paraId="3B34A018"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6EB59D4D" w14:textId="77777777" w:rsidR="00C67B28" w:rsidRPr="00C95B87" w:rsidRDefault="00C67B28" w:rsidP="00C67B28">
            <w:pPr>
              <w:tabs>
                <w:tab w:val="center" w:pos="5076"/>
              </w:tabs>
              <w:rPr>
                <w:bCs/>
              </w:rPr>
            </w:pPr>
            <w:r w:rsidRPr="00C95B87">
              <w:rPr>
                <w:bCs/>
              </w:rPr>
              <w:t>Тип РК</w:t>
            </w:r>
          </w:p>
        </w:tc>
        <w:tc>
          <w:tcPr>
            <w:tcW w:w="4143" w:type="dxa"/>
            <w:tcBorders>
              <w:top w:val="single" w:sz="4" w:space="0" w:color="auto"/>
              <w:left w:val="single" w:sz="4" w:space="0" w:color="auto"/>
              <w:bottom w:val="single" w:sz="4" w:space="0" w:color="auto"/>
              <w:right w:val="single" w:sz="4" w:space="0" w:color="auto"/>
            </w:tcBorders>
            <w:vAlign w:val="center"/>
          </w:tcPr>
          <w:p w14:paraId="48608E01" w14:textId="77777777" w:rsidR="00C67B28" w:rsidRPr="00C95B87" w:rsidRDefault="00C67B28" w:rsidP="00C67B28">
            <w:pPr>
              <w:rPr>
                <w:color w:val="000000"/>
              </w:rPr>
            </w:pPr>
            <w:r w:rsidRPr="00C95B87">
              <w:rPr>
                <w:color w:val="000000"/>
              </w:rPr>
              <w:t xml:space="preserve">Отдельно </w:t>
            </w:r>
            <w:r>
              <w:rPr>
                <w:color w:val="000000"/>
              </w:rPr>
              <w:t>стоящий, 2-сторонний</w:t>
            </w:r>
            <w:r w:rsidRPr="00C95B87">
              <w:rPr>
                <w:color w:val="000000"/>
              </w:rPr>
              <w:t xml:space="preserve"> </w:t>
            </w:r>
          </w:p>
        </w:tc>
      </w:tr>
      <w:tr w:rsidR="00C67B28" w:rsidRPr="00C95B87" w14:paraId="03C22576" w14:textId="77777777" w:rsidTr="00C67B28">
        <w:trPr>
          <w:trHeight w:val="419"/>
        </w:trPr>
        <w:tc>
          <w:tcPr>
            <w:tcW w:w="5780" w:type="dxa"/>
            <w:tcBorders>
              <w:top w:val="single" w:sz="4" w:space="0" w:color="auto"/>
              <w:left w:val="single" w:sz="4" w:space="0" w:color="auto"/>
              <w:bottom w:val="single" w:sz="4" w:space="0" w:color="auto"/>
              <w:right w:val="single" w:sz="4" w:space="0" w:color="auto"/>
            </w:tcBorders>
            <w:hideMark/>
          </w:tcPr>
          <w:p w14:paraId="6CEE897D" w14:textId="77777777" w:rsidR="00C67B28" w:rsidRPr="00C95B87" w:rsidRDefault="00C67B28" w:rsidP="00C67B28">
            <w:pPr>
              <w:tabs>
                <w:tab w:val="center" w:pos="5076"/>
              </w:tabs>
              <w:rPr>
                <w:bCs/>
              </w:rPr>
            </w:pPr>
            <w:r w:rsidRPr="00C95B87">
              <w:rPr>
                <w:bCs/>
              </w:rPr>
              <w:t>Учетный номер РК</w:t>
            </w:r>
          </w:p>
        </w:tc>
        <w:tc>
          <w:tcPr>
            <w:tcW w:w="4143" w:type="dxa"/>
            <w:tcBorders>
              <w:top w:val="single" w:sz="4" w:space="0" w:color="auto"/>
              <w:left w:val="single" w:sz="4" w:space="0" w:color="auto"/>
              <w:bottom w:val="single" w:sz="4" w:space="0" w:color="auto"/>
              <w:right w:val="single" w:sz="4" w:space="0" w:color="auto"/>
            </w:tcBorders>
            <w:vAlign w:val="center"/>
          </w:tcPr>
          <w:p w14:paraId="161D7946" w14:textId="77777777" w:rsidR="00C67B28" w:rsidRPr="00C95B87" w:rsidRDefault="00C67B28" w:rsidP="00C67B28">
            <w:pPr>
              <w:rPr>
                <w:color w:val="000000"/>
              </w:rPr>
            </w:pPr>
            <w:r>
              <w:rPr>
                <w:color w:val="000000"/>
              </w:rPr>
              <w:t>50</w:t>
            </w:r>
          </w:p>
        </w:tc>
      </w:tr>
      <w:tr w:rsidR="00C67B28" w:rsidRPr="00C95B87" w14:paraId="210357EB"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4A23C7BB" w14:textId="77777777" w:rsidR="00C67B28" w:rsidRPr="00C95B87" w:rsidRDefault="00C67B28" w:rsidP="00C67B28">
            <w:pPr>
              <w:tabs>
                <w:tab w:val="center" w:pos="5076"/>
              </w:tabs>
              <w:rPr>
                <w:bCs/>
              </w:rPr>
            </w:pPr>
            <w:r w:rsidRPr="00C95B87">
              <w:rPr>
                <w:bCs/>
              </w:rPr>
              <w:t>Адрес установки и эксплуатации (адресный ориентир)</w:t>
            </w:r>
          </w:p>
        </w:tc>
        <w:tc>
          <w:tcPr>
            <w:tcW w:w="4143" w:type="dxa"/>
            <w:tcBorders>
              <w:top w:val="single" w:sz="4" w:space="0" w:color="auto"/>
              <w:left w:val="single" w:sz="4" w:space="0" w:color="auto"/>
              <w:bottom w:val="single" w:sz="4" w:space="0" w:color="auto"/>
              <w:right w:val="single" w:sz="4" w:space="0" w:color="auto"/>
            </w:tcBorders>
          </w:tcPr>
          <w:p w14:paraId="59B21CAF" w14:textId="77777777" w:rsidR="00C67B28" w:rsidRDefault="00C67B28" w:rsidP="00C67B28">
            <w:r w:rsidRPr="009766C8">
              <w:t xml:space="preserve">с. </w:t>
            </w:r>
            <w:proofErr w:type="spellStart"/>
            <w:r w:rsidRPr="009766C8">
              <w:t>Бершеть</w:t>
            </w:r>
            <w:proofErr w:type="spellEnd"/>
            <w:r w:rsidRPr="009766C8">
              <w:t>, км 32+975м справа</w:t>
            </w:r>
          </w:p>
        </w:tc>
      </w:tr>
      <w:tr w:rsidR="00C67B28" w:rsidRPr="00C95B87" w14:paraId="77A0BAF9"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tcPr>
          <w:p w14:paraId="18508CE5" w14:textId="77777777" w:rsidR="00C67B28" w:rsidRPr="00C95B87" w:rsidRDefault="00C67B28" w:rsidP="00C67B28">
            <w:pPr>
              <w:tabs>
                <w:tab w:val="center" w:pos="5076"/>
              </w:tabs>
              <w:rPr>
                <w:bCs/>
              </w:rPr>
            </w:pPr>
            <w:r>
              <w:rPr>
                <w:bCs/>
              </w:rPr>
              <w:t>Координаты</w:t>
            </w:r>
          </w:p>
        </w:tc>
        <w:tc>
          <w:tcPr>
            <w:tcW w:w="4143" w:type="dxa"/>
            <w:tcBorders>
              <w:top w:val="single" w:sz="4" w:space="0" w:color="auto"/>
              <w:left w:val="single" w:sz="4" w:space="0" w:color="auto"/>
              <w:bottom w:val="single" w:sz="4" w:space="0" w:color="auto"/>
              <w:right w:val="single" w:sz="4" w:space="0" w:color="auto"/>
            </w:tcBorders>
          </w:tcPr>
          <w:p w14:paraId="6539DB58" w14:textId="77777777" w:rsidR="00C67B28" w:rsidRDefault="00C67B28" w:rsidP="00C67B28">
            <w:r w:rsidRPr="009766C8">
              <w:t>57.7373949,</w:t>
            </w:r>
            <w:r>
              <w:t xml:space="preserve"> </w:t>
            </w:r>
            <w:r w:rsidRPr="009766C8">
              <w:t>56.3731766</w:t>
            </w:r>
          </w:p>
        </w:tc>
      </w:tr>
      <w:tr w:rsidR="00C67B28" w:rsidRPr="00C95B87" w14:paraId="2A438BEC"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6C31D3E5" w14:textId="77777777" w:rsidR="00C67B28" w:rsidRPr="00C95B87" w:rsidRDefault="00C67B28" w:rsidP="00C67B28">
            <w:pPr>
              <w:tabs>
                <w:tab w:val="center" w:pos="5076"/>
              </w:tabs>
              <w:rPr>
                <w:bCs/>
              </w:rPr>
            </w:pPr>
            <w:r w:rsidRPr="00C95B87">
              <w:rPr>
                <w:bCs/>
              </w:rPr>
              <w:t>Размер информационного поля (м.)</w:t>
            </w:r>
          </w:p>
        </w:tc>
        <w:tc>
          <w:tcPr>
            <w:tcW w:w="4143" w:type="dxa"/>
            <w:tcBorders>
              <w:top w:val="single" w:sz="4" w:space="0" w:color="auto"/>
              <w:left w:val="single" w:sz="4" w:space="0" w:color="auto"/>
              <w:bottom w:val="single" w:sz="4" w:space="0" w:color="auto"/>
              <w:right w:val="single" w:sz="4" w:space="0" w:color="auto"/>
            </w:tcBorders>
            <w:vAlign w:val="center"/>
          </w:tcPr>
          <w:p w14:paraId="4E9AF8B1" w14:textId="77777777" w:rsidR="00C67B28" w:rsidRPr="00C95B87" w:rsidRDefault="00C67B28" w:rsidP="00C67B28">
            <w:r w:rsidRPr="00C95B87">
              <w:t>6 х 3</w:t>
            </w:r>
          </w:p>
        </w:tc>
      </w:tr>
      <w:tr w:rsidR="00C67B28" w:rsidRPr="00C95B87" w14:paraId="7BB969E8" w14:textId="77777777" w:rsidTr="00C67B28">
        <w:trPr>
          <w:trHeight w:val="22"/>
        </w:trPr>
        <w:tc>
          <w:tcPr>
            <w:tcW w:w="5780" w:type="dxa"/>
            <w:tcBorders>
              <w:top w:val="single" w:sz="4" w:space="0" w:color="auto"/>
              <w:left w:val="single" w:sz="4" w:space="0" w:color="auto"/>
              <w:bottom w:val="single" w:sz="4" w:space="0" w:color="auto"/>
              <w:right w:val="single" w:sz="4" w:space="0" w:color="auto"/>
            </w:tcBorders>
            <w:hideMark/>
          </w:tcPr>
          <w:p w14:paraId="7C5BAC9B" w14:textId="77777777" w:rsidR="00C67B28" w:rsidRPr="00C95B87" w:rsidRDefault="00C67B28" w:rsidP="00C67B28">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143" w:type="dxa"/>
            <w:tcBorders>
              <w:top w:val="single" w:sz="4" w:space="0" w:color="auto"/>
              <w:left w:val="single" w:sz="4" w:space="0" w:color="auto"/>
              <w:bottom w:val="single" w:sz="4" w:space="0" w:color="auto"/>
              <w:right w:val="single" w:sz="4" w:space="0" w:color="auto"/>
            </w:tcBorders>
            <w:vAlign w:val="center"/>
          </w:tcPr>
          <w:p w14:paraId="63F9A846" w14:textId="77777777" w:rsidR="00C67B28" w:rsidRPr="00C95B87" w:rsidRDefault="00C67B28" w:rsidP="00C67B28">
            <w:pPr>
              <w:rPr>
                <w:color w:val="000000"/>
              </w:rPr>
            </w:pPr>
            <w:r w:rsidRPr="00C95B87">
              <w:t>36</w:t>
            </w:r>
          </w:p>
        </w:tc>
      </w:tr>
      <w:tr w:rsidR="00C67B28" w:rsidRPr="00C95B87" w14:paraId="296D7CBE"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1320D961" w14:textId="77777777" w:rsidR="00C67B28" w:rsidRPr="00C95B87" w:rsidRDefault="00C67B28" w:rsidP="00C67B28">
            <w:pPr>
              <w:tabs>
                <w:tab w:val="center" w:pos="5076"/>
              </w:tabs>
              <w:rPr>
                <w:highlight w:val="yellow"/>
              </w:rPr>
            </w:pPr>
            <w:r w:rsidRPr="00C95B87">
              <w:t>Срок действия, на который заключается договор (лет)</w:t>
            </w:r>
          </w:p>
        </w:tc>
        <w:tc>
          <w:tcPr>
            <w:tcW w:w="4143" w:type="dxa"/>
            <w:tcBorders>
              <w:top w:val="single" w:sz="4" w:space="0" w:color="auto"/>
              <w:left w:val="single" w:sz="4" w:space="0" w:color="auto"/>
              <w:bottom w:val="single" w:sz="4" w:space="0" w:color="auto"/>
              <w:right w:val="single" w:sz="4" w:space="0" w:color="auto"/>
            </w:tcBorders>
            <w:vAlign w:val="center"/>
          </w:tcPr>
          <w:p w14:paraId="6E400785" w14:textId="77777777" w:rsidR="00C67B28" w:rsidRPr="00C95B87" w:rsidRDefault="00C67B28" w:rsidP="00C67B28">
            <w:r w:rsidRPr="00C95B87">
              <w:t>8</w:t>
            </w:r>
          </w:p>
        </w:tc>
      </w:tr>
      <w:tr w:rsidR="00C67B28" w:rsidRPr="00C95B87" w14:paraId="7B3DCFB2" w14:textId="77777777" w:rsidTr="00C67B28">
        <w:tc>
          <w:tcPr>
            <w:tcW w:w="5780" w:type="dxa"/>
            <w:tcBorders>
              <w:top w:val="single" w:sz="4" w:space="0" w:color="auto"/>
              <w:left w:val="single" w:sz="4" w:space="0" w:color="auto"/>
              <w:bottom w:val="single" w:sz="4" w:space="0" w:color="auto"/>
              <w:right w:val="single" w:sz="4" w:space="0" w:color="auto"/>
            </w:tcBorders>
            <w:hideMark/>
          </w:tcPr>
          <w:p w14:paraId="68574F93" w14:textId="77777777" w:rsidR="00C67B28" w:rsidRPr="00C95B87" w:rsidRDefault="00C67B28" w:rsidP="00C67B28">
            <w:pPr>
              <w:tabs>
                <w:tab w:val="center" w:pos="5076"/>
              </w:tabs>
              <w:rPr>
                <w:bCs/>
              </w:rPr>
            </w:pPr>
            <w:r w:rsidRPr="00C95B87">
              <w:t>Начальная цена лота (начальный размер платы по договору за 1 месяц), руб.</w:t>
            </w:r>
            <w:r>
              <w:t xml:space="preserve"> </w:t>
            </w:r>
          </w:p>
        </w:tc>
        <w:tc>
          <w:tcPr>
            <w:tcW w:w="4143" w:type="dxa"/>
            <w:tcBorders>
              <w:top w:val="single" w:sz="4" w:space="0" w:color="auto"/>
              <w:left w:val="single" w:sz="4" w:space="0" w:color="auto"/>
              <w:bottom w:val="single" w:sz="4" w:space="0" w:color="auto"/>
              <w:right w:val="single" w:sz="4" w:space="0" w:color="auto"/>
            </w:tcBorders>
          </w:tcPr>
          <w:p w14:paraId="7894B056" w14:textId="121F52C6" w:rsidR="00C67B28" w:rsidRPr="00C95B87" w:rsidRDefault="00882156" w:rsidP="00882156">
            <w:pPr>
              <w:autoSpaceDE w:val="0"/>
              <w:autoSpaceDN w:val="0"/>
              <w:adjustRightInd w:val="0"/>
              <w:rPr>
                <w:highlight w:val="yellow"/>
              </w:rPr>
            </w:pPr>
            <w:r>
              <w:t>3</w:t>
            </w:r>
            <w:r w:rsidR="009028A4">
              <w:t xml:space="preserve"> 4</w:t>
            </w:r>
            <w:r w:rsidR="00C67B28">
              <w:t>00,00 рублей (</w:t>
            </w:r>
            <w:r>
              <w:t>Три</w:t>
            </w:r>
            <w:r w:rsidR="00C67B28">
              <w:t xml:space="preserve"> тысячи </w:t>
            </w:r>
            <w:r w:rsidR="009028A4">
              <w:t xml:space="preserve">четыреста </w:t>
            </w:r>
            <w:r w:rsidR="00C67B28">
              <w:t>рублей 00 копеек)</w:t>
            </w:r>
          </w:p>
        </w:tc>
      </w:tr>
      <w:tr w:rsidR="00C67B28" w:rsidRPr="00C95B87" w14:paraId="73EB0C72" w14:textId="77777777" w:rsidTr="00C67B28">
        <w:tc>
          <w:tcPr>
            <w:tcW w:w="5780" w:type="dxa"/>
            <w:tcBorders>
              <w:top w:val="single" w:sz="4" w:space="0" w:color="auto"/>
              <w:left w:val="single" w:sz="4" w:space="0" w:color="auto"/>
              <w:bottom w:val="single" w:sz="4" w:space="0" w:color="auto"/>
              <w:right w:val="single" w:sz="4" w:space="0" w:color="auto"/>
            </w:tcBorders>
          </w:tcPr>
          <w:p w14:paraId="0D55D4A1" w14:textId="77777777" w:rsidR="00C67B28" w:rsidRPr="003A4D3A" w:rsidRDefault="00C67B28" w:rsidP="00C67B28">
            <w:pPr>
              <w:tabs>
                <w:tab w:val="center" w:pos="5076"/>
              </w:tabs>
              <w:rPr>
                <w:bCs/>
              </w:rPr>
            </w:pPr>
            <w:r w:rsidRPr="003A4D3A">
              <w:rPr>
                <w:bCs/>
              </w:rPr>
              <w:t>Размер задатка (в размере 100% начальной цены аукциона), руб.</w:t>
            </w:r>
          </w:p>
        </w:tc>
        <w:tc>
          <w:tcPr>
            <w:tcW w:w="4143" w:type="dxa"/>
            <w:tcBorders>
              <w:top w:val="single" w:sz="4" w:space="0" w:color="auto"/>
              <w:left w:val="single" w:sz="4" w:space="0" w:color="auto"/>
              <w:bottom w:val="single" w:sz="4" w:space="0" w:color="auto"/>
              <w:right w:val="single" w:sz="4" w:space="0" w:color="auto"/>
            </w:tcBorders>
          </w:tcPr>
          <w:p w14:paraId="30CAECCC" w14:textId="28DEC283" w:rsidR="00C67B28" w:rsidRPr="003A4D3A" w:rsidRDefault="00882156" w:rsidP="00882156">
            <w:pPr>
              <w:autoSpaceDE w:val="0"/>
              <w:autoSpaceDN w:val="0"/>
              <w:adjustRightInd w:val="0"/>
            </w:pPr>
            <w:r>
              <w:t>3</w:t>
            </w:r>
            <w:r w:rsidR="009028A4">
              <w:t xml:space="preserve"> 400,00 рублей (</w:t>
            </w:r>
            <w:r>
              <w:t>Три</w:t>
            </w:r>
            <w:r w:rsidR="009028A4">
              <w:t xml:space="preserve"> тысячи четыреста рублей 00 копеек)</w:t>
            </w:r>
          </w:p>
        </w:tc>
      </w:tr>
      <w:tr w:rsidR="00C67B28" w:rsidRPr="00C95B87" w14:paraId="67DFC0CD" w14:textId="77777777" w:rsidTr="00C67B28">
        <w:tc>
          <w:tcPr>
            <w:tcW w:w="5780" w:type="dxa"/>
            <w:tcBorders>
              <w:top w:val="single" w:sz="4" w:space="0" w:color="auto"/>
              <w:left w:val="single" w:sz="4" w:space="0" w:color="auto"/>
              <w:bottom w:val="single" w:sz="4" w:space="0" w:color="auto"/>
              <w:right w:val="single" w:sz="4" w:space="0" w:color="auto"/>
            </w:tcBorders>
          </w:tcPr>
          <w:p w14:paraId="1B49766A" w14:textId="77777777" w:rsidR="00C67B28" w:rsidRPr="00C95B87" w:rsidRDefault="00C67B28" w:rsidP="00C67B28">
            <w:pPr>
              <w:tabs>
                <w:tab w:val="center" w:pos="5076"/>
              </w:tabs>
              <w:rPr>
                <w:bCs/>
              </w:rPr>
            </w:pPr>
            <w:r w:rsidRPr="00C95B87">
              <w:rPr>
                <w:bCs/>
              </w:rPr>
              <w:t>Величина повышения начальной цены лота -  «шаг аукциона» (5% от начальной цены лота), руб.</w:t>
            </w:r>
          </w:p>
        </w:tc>
        <w:tc>
          <w:tcPr>
            <w:tcW w:w="4143" w:type="dxa"/>
            <w:tcBorders>
              <w:top w:val="single" w:sz="4" w:space="0" w:color="auto"/>
              <w:left w:val="single" w:sz="4" w:space="0" w:color="auto"/>
              <w:bottom w:val="single" w:sz="4" w:space="0" w:color="auto"/>
              <w:right w:val="single" w:sz="4" w:space="0" w:color="auto"/>
            </w:tcBorders>
          </w:tcPr>
          <w:p w14:paraId="6C5083DE" w14:textId="10E68409" w:rsidR="00C67B28" w:rsidRPr="00C95B87" w:rsidRDefault="00D81043" w:rsidP="00D81043">
            <w:pPr>
              <w:autoSpaceDE w:val="0"/>
              <w:autoSpaceDN w:val="0"/>
              <w:adjustRightInd w:val="0"/>
              <w:rPr>
                <w:highlight w:val="yellow"/>
              </w:rPr>
            </w:pPr>
            <w:r>
              <w:t>17</w:t>
            </w:r>
            <w:r w:rsidR="009028A4">
              <w:t>0</w:t>
            </w:r>
            <w:r w:rsidR="00C67B28">
              <w:t>,00 рублей (</w:t>
            </w:r>
            <w:r>
              <w:t>Сто семьдесят</w:t>
            </w:r>
            <w:r w:rsidR="00C67B28">
              <w:t xml:space="preserve"> рублей 00 копеек)</w:t>
            </w:r>
          </w:p>
        </w:tc>
      </w:tr>
      <w:tr w:rsidR="00C67B28" w:rsidRPr="00C95B87" w14:paraId="63EC9170" w14:textId="77777777" w:rsidTr="00C67B28">
        <w:tc>
          <w:tcPr>
            <w:tcW w:w="5780" w:type="dxa"/>
            <w:tcBorders>
              <w:top w:val="single" w:sz="4" w:space="0" w:color="auto"/>
              <w:left w:val="single" w:sz="4" w:space="0" w:color="auto"/>
              <w:bottom w:val="single" w:sz="4" w:space="0" w:color="auto"/>
              <w:right w:val="single" w:sz="4" w:space="0" w:color="auto"/>
            </w:tcBorders>
          </w:tcPr>
          <w:p w14:paraId="0DF45AB5" w14:textId="77777777" w:rsidR="00C67B28" w:rsidRPr="00C95B87" w:rsidRDefault="00C67B28" w:rsidP="00C67B28">
            <w:pPr>
              <w:tabs>
                <w:tab w:val="center" w:pos="5076"/>
              </w:tabs>
              <w:rPr>
                <w:bCs/>
              </w:rPr>
            </w:pPr>
            <w:r w:rsidRPr="00C95B87">
              <w:t>Целевое назначение</w:t>
            </w:r>
          </w:p>
        </w:tc>
        <w:tc>
          <w:tcPr>
            <w:tcW w:w="4143" w:type="dxa"/>
            <w:tcBorders>
              <w:top w:val="single" w:sz="4" w:space="0" w:color="auto"/>
              <w:left w:val="single" w:sz="4" w:space="0" w:color="auto"/>
              <w:bottom w:val="single" w:sz="4" w:space="0" w:color="auto"/>
              <w:right w:val="single" w:sz="4" w:space="0" w:color="auto"/>
            </w:tcBorders>
          </w:tcPr>
          <w:p w14:paraId="72488A3F" w14:textId="77777777" w:rsidR="00C67B28" w:rsidRPr="00C95B87" w:rsidRDefault="00C67B28" w:rsidP="00C67B28">
            <w:pPr>
              <w:autoSpaceDE w:val="0"/>
              <w:autoSpaceDN w:val="0"/>
              <w:adjustRightInd w:val="0"/>
              <w:rPr>
                <w:highlight w:val="yellow"/>
              </w:rPr>
            </w:pPr>
            <w:r w:rsidRPr="00C95B87">
              <w:t>Установка и эксплуатация рекламной конструкции</w:t>
            </w:r>
          </w:p>
        </w:tc>
      </w:tr>
      <w:tr w:rsidR="00C67B28" w:rsidRPr="00C95B87" w14:paraId="1262987B" w14:textId="77777777" w:rsidTr="00C67B28">
        <w:tc>
          <w:tcPr>
            <w:tcW w:w="5780" w:type="dxa"/>
            <w:tcBorders>
              <w:top w:val="single" w:sz="4" w:space="0" w:color="auto"/>
              <w:left w:val="single" w:sz="4" w:space="0" w:color="auto"/>
              <w:bottom w:val="single" w:sz="4" w:space="0" w:color="auto"/>
              <w:right w:val="single" w:sz="4" w:space="0" w:color="auto"/>
            </w:tcBorders>
          </w:tcPr>
          <w:p w14:paraId="05946DF4" w14:textId="77777777" w:rsidR="00C67B28" w:rsidRPr="00C95B87" w:rsidRDefault="00C67B28" w:rsidP="00C67B28">
            <w:pPr>
              <w:tabs>
                <w:tab w:val="center" w:pos="5076"/>
              </w:tabs>
              <w:rPr>
                <w:bCs/>
              </w:rPr>
            </w:pPr>
            <w:r w:rsidRPr="00C95B87">
              <w:rPr>
                <w:bCs/>
              </w:rPr>
              <w:t>Участники аукциона</w:t>
            </w:r>
          </w:p>
        </w:tc>
        <w:tc>
          <w:tcPr>
            <w:tcW w:w="4143" w:type="dxa"/>
            <w:tcBorders>
              <w:top w:val="single" w:sz="4" w:space="0" w:color="auto"/>
              <w:left w:val="single" w:sz="4" w:space="0" w:color="auto"/>
              <w:bottom w:val="single" w:sz="4" w:space="0" w:color="auto"/>
              <w:right w:val="single" w:sz="4" w:space="0" w:color="auto"/>
            </w:tcBorders>
          </w:tcPr>
          <w:p w14:paraId="2A4ACB36" w14:textId="77777777" w:rsidR="00C67B28" w:rsidRPr="00C95B87" w:rsidRDefault="00C67B28" w:rsidP="00C67B28">
            <w:pPr>
              <w:autoSpaceDE w:val="0"/>
              <w:autoSpaceDN w:val="0"/>
              <w:adjustRightInd w:val="0"/>
            </w:pPr>
            <w:r w:rsidRPr="00C95B87">
              <w:t xml:space="preserve">Физические лица, юридические лица </w:t>
            </w:r>
          </w:p>
        </w:tc>
      </w:tr>
      <w:tr w:rsidR="00C67B28" w:rsidRPr="00C95B87" w14:paraId="1900D514" w14:textId="77777777" w:rsidTr="00C67B28">
        <w:tc>
          <w:tcPr>
            <w:tcW w:w="5780" w:type="dxa"/>
            <w:tcBorders>
              <w:top w:val="single" w:sz="4" w:space="0" w:color="auto"/>
              <w:left w:val="single" w:sz="4" w:space="0" w:color="auto"/>
              <w:bottom w:val="single" w:sz="4" w:space="0" w:color="auto"/>
              <w:right w:val="single" w:sz="4" w:space="0" w:color="auto"/>
            </w:tcBorders>
          </w:tcPr>
          <w:p w14:paraId="6B80738F" w14:textId="77777777" w:rsidR="00C67B28" w:rsidRPr="00C95B87" w:rsidRDefault="00C67B28" w:rsidP="00C67B28">
            <w:pPr>
              <w:tabs>
                <w:tab w:val="center" w:pos="5076"/>
              </w:tabs>
              <w:rPr>
                <w:bCs/>
              </w:rPr>
            </w:pPr>
            <w:r w:rsidRPr="00C95B87">
              <w:rPr>
                <w:bCs/>
              </w:rPr>
              <w:t>Срок заключения договора</w:t>
            </w:r>
          </w:p>
        </w:tc>
        <w:tc>
          <w:tcPr>
            <w:tcW w:w="4143" w:type="dxa"/>
            <w:tcBorders>
              <w:top w:val="single" w:sz="4" w:space="0" w:color="auto"/>
              <w:left w:val="single" w:sz="4" w:space="0" w:color="auto"/>
              <w:bottom w:val="single" w:sz="4" w:space="0" w:color="auto"/>
              <w:right w:val="single" w:sz="4" w:space="0" w:color="auto"/>
            </w:tcBorders>
          </w:tcPr>
          <w:p w14:paraId="39DE1CBA" w14:textId="77777777" w:rsidR="00C67B28" w:rsidRPr="00C95B87" w:rsidRDefault="00C67B28" w:rsidP="00C67B28">
            <w:pPr>
              <w:autoSpaceDE w:val="0"/>
              <w:autoSpaceDN w:val="0"/>
              <w:adjustRightInd w:val="0"/>
            </w:pPr>
            <w:r w:rsidRPr="00C95B87">
              <w:t xml:space="preserve">Не ранее чем через 10 рабочих дней и не позднее </w:t>
            </w:r>
            <w:r>
              <w:t xml:space="preserve">20 </w:t>
            </w:r>
            <w:r w:rsidRPr="00C95B87">
              <w:t>дней с даты размещения на электронной площадке протокола аукциона</w:t>
            </w:r>
          </w:p>
        </w:tc>
      </w:tr>
      <w:tr w:rsidR="00C67B28" w:rsidRPr="00C95B87" w14:paraId="38FA7273" w14:textId="77777777" w:rsidTr="00C67B28">
        <w:tc>
          <w:tcPr>
            <w:tcW w:w="5780" w:type="dxa"/>
            <w:tcBorders>
              <w:top w:val="single" w:sz="4" w:space="0" w:color="auto"/>
              <w:left w:val="single" w:sz="4" w:space="0" w:color="auto"/>
              <w:bottom w:val="single" w:sz="4" w:space="0" w:color="auto"/>
              <w:right w:val="single" w:sz="4" w:space="0" w:color="auto"/>
            </w:tcBorders>
          </w:tcPr>
          <w:p w14:paraId="4FFB1B02" w14:textId="77777777" w:rsidR="00C67B28" w:rsidRPr="00C95B87" w:rsidRDefault="00C67B28" w:rsidP="00C67B28">
            <w:pPr>
              <w:tabs>
                <w:tab w:val="center" w:pos="5076"/>
              </w:tabs>
              <w:rPr>
                <w:bCs/>
              </w:rPr>
            </w:pPr>
            <w:r w:rsidRPr="00C95B87">
              <w:rPr>
                <w:bCs/>
              </w:rPr>
              <w:t>Срок и порядок внесения итоговой цены аукциона</w:t>
            </w:r>
          </w:p>
        </w:tc>
        <w:tc>
          <w:tcPr>
            <w:tcW w:w="4143" w:type="dxa"/>
            <w:tcBorders>
              <w:top w:val="single" w:sz="4" w:space="0" w:color="auto"/>
              <w:left w:val="single" w:sz="4" w:space="0" w:color="auto"/>
              <w:bottom w:val="single" w:sz="4" w:space="0" w:color="auto"/>
              <w:right w:val="single" w:sz="4" w:space="0" w:color="auto"/>
            </w:tcBorders>
          </w:tcPr>
          <w:p w14:paraId="6F480526" w14:textId="77777777" w:rsidR="00C67B28" w:rsidRPr="00C95B87" w:rsidRDefault="00C67B28" w:rsidP="00C67B28">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C67B28" w:rsidRPr="00C95B87" w14:paraId="3FBCF1C2" w14:textId="77777777" w:rsidTr="00C67B28">
        <w:tc>
          <w:tcPr>
            <w:tcW w:w="5780" w:type="dxa"/>
            <w:tcBorders>
              <w:top w:val="single" w:sz="4" w:space="0" w:color="auto"/>
              <w:left w:val="single" w:sz="4" w:space="0" w:color="auto"/>
              <w:bottom w:val="single" w:sz="4" w:space="0" w:color="auto"/>
              <w:right w:val="single" w:sz="4" w:space="0" w:color="auto"/>
            </w:tcBorders>
          </w:tcPr>
          <w:p w14:paraId="7B057220" w14:textId="77777777" w:rsidR="00C67B28" w:rsidRPr="00C95B87" w:rsidRDefault="00C67B28" w:rsidP="00C67B28">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143" w:type="dxa"/>
            <w:tcBorders>
              <w:top w:val="single" w:sz="4" w:space="0" w:color="auto"/>
              <w:left w:val="single" w:sz="4" w:space="0" w:color="auto"/>
              <w:bottom w:val="single" w:sz="4" w:space="0" w:color="auto"/>
              <w:right w:val="single" w:sz="4" w:space="0" w:color="auto"/>
            </w:tcBorders>
            <w:vAlign w:val="center"/>
          </w:tcPr>
          <w:p w14:paraId="1AF8395A" w14:textId="77777777" w:rsidR="00C67B28" w:rsidRPr="00C95B87" w:rsidRDefault="00C67B28" w:rsidP="00C67B28">
            <w:pPr>
              <w:autoSpaceDE w:val="0"/>
              <w:autoSpaceDN w:val="0"/>
              <w:adjustRightInd w:val="0"/>
            </w:pPr>
            <w:r w:rsidRPr="00C95B87">
              <w:t>Отсутствует</w:t>
            </w:r>
          </w:p>
        </w:tc>
      </w:tr>
    </w:tbl>
    <w:p w14:paraId="4EED33A1" w14:textId="77777777" w:rsidR="004637AB" w:rsidRPr="0068423B" w:rsidRDefault="004637AB" w:rsidP="0009593A">
      <w:pPr>
        <w:pStyle w:val="afb"/>
        <w:tabs>
          <w:tab w:val="left" w:pos="709"/>
        </w:tabs>
        <w:ind w:left="0"/>
        <w:jc w:val="both"/>
        <w:rPr>
          <w:b/>
          <w:iCs/>
        </w:rPr>
      </w:pPr>
    </w:p>
    <w:p w14:paraId="7CE286B8" w14:textId="77777777" w:rsidR="0009593A" w:rsidRDefault="0009593A" w:rsidP="0009593A">
      <w:pPr>
        <w:pStyle w:val="afb"/>
        <w:tabs>
          <w:tab w:val="left" w:pos="709"/>
        </w:tabs>
        <w:ind w:left="0"/>
        <w:jc w:val="both"/>
        <w:rPr>
          <w:b/>
        </w:rPr>
      </w:pPr>
    </w:p>
    <w:p w14:paraId="19573BE1" w14:textId="77777777" w:rsidR="004637AB" w:rsidRDefault="0009593A" w:rsidP="0009593A">
      <w:pPr>
        <w:pStyle w:val="afb"/>
        <w:tabs>
          <w:tab w:val="left" w:pos="709"/>
        </w:tabs>
        <w:ind w:left="0"/>
        <w:jc w:val="both"/>
        <w:rPr>
          <w:b/>
        </w:rPr>
      </w:pPr>
      <w:r>
        <w:rPr>
          <w:b/>
        </w:rPr>
        <w:t xml:space="preserve">  </w:t>
      </w:r>
    </w:p>
    <w:p w14:paraId="42A0E41B" w14:textId="77777777" w:rsidR="004637AB" w:rsidRDefault="004637AB" w:rsidP="0009593A">
      <w:pPr>
        <w:pStyle w:val="afb"/>
        <w:tabs>
          <w:tab w:val="left" w:pos="709"/>
        </w:tabs>
        <w:ind w:left="0"/>
        <w:jc w:val="both"/>
        <w:rPr>
          <w:b/>
        </w:rPr>
      </w:pPr>
    </w:p>
    <w:p w14:paraId="315BB095" w14:textId="77777777" w:rsidR="004637AB" w:rsidRDefault="004637AB" w:rsidP="0009593A">
      <w:pPr>
        <w:pStyle w:val="afb"/>
        <w:tabs>
          <w:tab w:val="left" w:pos="709"/>
        </w:tabs>
        <w:ind w:left="0"/>
        <w:jc w:val="both"/>
        <w:rPr>
          <w:b/>
        </w:rPr>
      </w:pPr>
    </w:p>
    <w:p w14:paraId="259216A0" w14:textId="77777777" w:rsidR="004637AB" w:rsidRDefault="004637AB" w:rsidP="0009593A">
      <w:pPr>
        <w:pStyle w:val="afb"/>
        <w:tabs>
          <w:tab w:val="left" w:pos="709"/>
        </w:tabs>
        <w:ind w:left="0"/>
        <w:jc w:val="both"/>
        <w:rPr>
          <w:b/>
        </w:rPr>
      </w:pPr>
    </w:p>
    <w:p w14:paraId="707AD170" w14:textId="77777777" w:rsidR="004637AB" w:rsidRDefault="004637AB" w:rsidP="0009593A">
      <w:pPr>
        <w:pStyle w:val="afb"/>
        <w:tabs>
          <w:tab w:val="left" w:pos="709"/>
        </w:tabs>
        <w:ind w:left="0"/>
        <w:jc w:val="both"/>
        <w:rPr>
          <w:b/>
        </w:rPr>
      </w:pPr>
    </w:p>
    <w:p w14:paraId="32C1A34F" w14:textId="77777777" w:rsidR="004637AB" w:rsidRDefault="004637AB" w:rsidP="0009593A">
      <w:pPr>
        <w:pStyle w:val="afb"/>
        <w:tabs>
          <w:tab w:val="left" w:pos="709"/>
        </w:tabs>
        <w:ind w:left="0"/>
        <w:jc w:val="both"/>
        <w:rPr>
          <w:b/>
        </w:rPr>
      </w:pPr>
    </w:p>
    <w:p w14:paraId="49A2DDA6" w14:textId="77777777" w:rsidR="004637AB" w:rsidRDefault="004637AB" w:rsidP="0009593A">
      <w:pPr>
        <w:pStyle w:val="afb"/>
        <w:tabs>
          <w:tab w:val="left" w:pos="709"/>
        </w:tabs>
        <w:ind w:left="0"/>
        <w:jc w:val="both"/>
        <w:rPr>
          <w:b/>
        </w:rPr>
      </w:pPr>
    </w:p>
    <w:p w14:paraId="081DFBE1" w14:textId="77777777" w:rsidR="004637AB" w:rsidRDefault="004637AB" w:rsidP="0009593A">
      <w:pPr>
        <w:pStyle w:val="afb"/>
        <w:tabs>
          <w:tab w:val="left" w:pos="709"/>
        </w:tabs>
        <w:ind w:left="0"/>
        <w:jc w:val="both"/>
        <w:rPr>
          <w:b/>
        </w:rPr>
      </w:pPr>
    </w:p>
    <w:p w14:paraId="0154A0A9" w14:textId="77777777" w:rsidR="004637AB" w:rsidRDefault="004637AB" w:rsidP="0009593A">
      <w:pPr>
        <w:pStyle w:val="afb"/>
        <w:tabs>
          <w:tab w:val="left" w:pos="709"/>
        </w:tabs>
        <w:ind w:left="0"/>
        <w:jc w:val="both"/>
        <w:rPr>
          <w:b/>
        </w:rPr>
      </w:pPr>
    </w:p>
    <w:p w14:paraId="26A43688" w14:textId="77777777" w:rsidR="004637AB" w:rsidRDefault="004637AB" w:rsidP="0009593A">
      <w:pPr>
        <w:pStyle w:val="afb"/>
        <w:tabs>
          <w:tab w:val="left" w:pos="709"/>
        </w:tabs>
        <w:ind w:left="0"/>
        <w:jc w:val="both"/>
        <w:rPr>
          <w:b/>
        </w:rPr>
      </w:pPr>
    </w:p>
    <w:p w14:paraId="04CCCFA9" w14:textId="77777777" w:rsidR="004637AB" w:rsidRDefault="004637AB" w:rsidP="0009593A">
      <w:pPr>
        <w:pStyle w:val="afb"/>
        <w:tabs>
          <w:tab w:val="left" w:pos="709"/>
        </w:tabs>
        <w:ind w:left="0"/>
        <w:jc w:val="both"/>
        <w:rPr>
          <w:b/>
        </w:rPr>
      </w:pPr>
    </w:p>
    <w:p w14:paraId="4047339D" w14:textId="77777777" w:rsidR="00EC3E57" w:rsidRDefault="00EC3E57" w:rsidP="0009593A">
      <w:pPr>
        <w:pStyle w:val="afb"/>
        <w:tabs>
          <w:tab w:val="left" w:pos="709"/>
        </w:tabs>
        <w:ind w:left="0"/>
        <w:jc w:val="both"/>
        <w:rPr>
          <w:b/>
        </w:rPr>
      </w:pPr>
    </w:p>
    <w:p w14:paraId="0693EC7C" w14:textId="77777777" w:rsidR="00B2469A" w:rsidRDefault="00B2469A" w:rsidP="0009593A">
      <w:pPr>
        <w:pStyle w:val="afb"/>
        <w:tabs>
          <w:tab w:val="left" w:pos="709"/>
        </w:tabs>
        <w:ind w:left="0"/>
        <w:jc w:val="both"/>
        <w:rPr>
          <w:b/>
        </w:rPr>
      </w:pPr>
    </w:p>
    <w:p w14:paraId="73E41621" w14:textId="77777777" w:rsidR="004637AB" w:rsidRDefault="004637AB" w:rsidP="0009593A">
      <w:pPr>
        <w:pStyle w:val="afb"/>
        <w:tabs>
          <w:tab w:val="left" w:pos="709"/>
        </w:tabs>
        <w:ind w:left="0"/>
        <w:jc w:val="both"/>
        <w:rPr>
          <w:b/>
        </w:rPr>
      </w:pPr>
    </w:p>
    <w:p w14:paraId="6E15BF8A" w14:textId="07B11E28" w:rsidR="00885C73" w:rsidRDefault="00885C73" w:rsidP="00885C73">
      <w:pPr>
        <w:pStyle w:val="afb"/>
        <w:tabs>
          <w:tab w:val="left" w:pos="709"/>
        </w:tabs>
        <w:ind w:left="0"/>
        <w:jc w:val="center"/>
        <w:rPr>
          <w:b/>
          <w:bCs/>
        </w:rPr>
      </w:pPr>
      <w:r w:rsidRPr="00C95B87">
        <w:rPr>
          <w:b/>
        </w:rPr>
        <w:lastRenderedPageBreak/>
        <w:t xml:space="preserve">Сведения о </w:t>
      </w:r>
      <w:proofErr w:type="spellStart"/>
      <w:r w:rsidRPr="00C95B87">
        <w:rPr>
          <w:b/>
        </w:rPr>
        <w:t>ЛОТе</w:t>
      </w:r>
      <w:proofErr w:type="spellEnd"/>
      <w:r w:rsidRPr="00C95B87">
        <w:rPr>
          <w:b/>
        </w:rPr>
        <w:t xml:space="preserve"> </w:t>
      </w:r>
      <w:r w:rsidRPr="0068423B">
        <w:rPr>
          <w:b/>
          <w:bCs/>
        </w:rPr>
        <w:t xml:space="preserve">№ </w:t>
      </w:r>
      <w:r w:rsidR="00102943">
        <w:rPr>
          <w:b/>
          <w:bCs/>
        </w:rPr>
        <w:t>8</w:t>
      </w:r>
    </w:p>
    <w:p w14:paraId="63D03C77" w14:textId="77777777" w:rsidR="004637AB" w:rsidRPr="0068423B" w:rsidRDefault="004637AB" w:rsidP="004637AB">
      <w:pPr>
        <w:pStyle w:val="afb"/>
        <w:tabs>
          <w:tab w:val="left" w:pos="709"/>
        </w:tabs>
        <w:ind w:left="0"/>
        <w:jc w:val="center"/>
        <w:rPr>
          <w:b/>
          <w:i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gridCol w:w="4001"/>
      </w:tblGrid>
      <w:tr w:rsidR="00102943" w:rsidRPr="00C95B87" w14:paraId="4322CD42" w14:textId="77777777" w:rsidTr="00DE6842">
        <w:trPr>
          <w:trHeight w:val="22"/>
        </w:trPr>
        <w:tc>
          <w:tcPr>
            <w:tcW w:w="5922" w:type="dxa"/>
            <w:tcBorders>
              <w:top w:val="single" w:sz="4" w:space="0" w:color="auto"/>
              <w:left w:val="single" w:sz="4" w:space="0" w:color="auto"/>
              <w:bottom w:val="single" w:sz="4" w:space="0" w:color="auto"/>
              <w:right w:val="single" w:sz="4" w:space="0" w:color="auto"/>
            </w:tcBorders>
            <w:hideMark/>
          </w:tcPr>
          <w:p w14:paraId="17A01718" w14:textId="77777777" w:rsidR="00102943" w:rsidRPr="00C95B87" w:rsidRDefault="00102943" w:rsidP="00DE6842">
            <w:pPr>
              <w:tabs>
                <w:tab w:val="center" w:pos="5076"/>
              </w:tabs>
              <w:rPr>
                <w:bCs/>
              </w:rPr>
            </w:pPr>
            <w:r w:rsidRPr="00C95B87">
              <w:rPr>
                <w:bCs/>
              </w:rPr>
              <w:t>Вид РК</w:t>
            </w:r>
          </w:p>
        </w:tc>
        <w:tc>
          <w:tcPr>
            <w:tcW w:w="4001" w:type="dxa"/>
            <w:tcBorders>
              <w:top w:val="single" w:sz="4" w:space="0" w:color="auto"/>
              <w:left w:val="single" w:sz="4" w:space="0" w:color="auto"/>
              <w:bottom w:val="single" w:sz="4" w:space="0" w:color="auto"/>
              <w:right w:val="single" w:sz="4" w:space="0" w:color="auto"/>
            </w:tcBorders>
            <w:vAlign w:val="center"/>
          </w:tcPr>
          <w:p w14:paraId="73A2AF0F" w14:textId="77777777" w:rsidR="00102943" w:rsidRPr="00C95B87" w:rsidRDefault="00102943" w:rsidP="00DE6842">
            <w:pPr>
              <w:rPr>
                <w:color w:val="000000"/>
              </w:rPr>
            </w:pPr>
            <w:r>
              <w:rPr>
                <w:color w:val="000000"/>
              </w:rPr>
              <w:t>Р</w:t>
            </w:r>
            <w:r w:rsidRPr="00C95B87">
              <w:rPr>
                <w:color w:val="000000"/>
              </w:rPr>
              <w:t>екламный щит</w:t>
            </w:r>
          </w:p>
        </w:tc>
      </w:tr>
      <w:tr w:rsidR="00102943" w:rsidRPr="00C95B87" w14:paraId="4EE2AC27" w14:textId="77777777" w:rsidTr="00DE6842">
        <w:trPr>
          <w:trHeight w:val="22"/>
        </w:trPr>
        <w:tc>
          <w:tcPr>
            <w:tcW w:w="5922" w:type="dxa"/>
            <w:tcBorders>
              <w:top w:val="single" w:sz="4" w:space="0" w:color="auto"/>
              <w:left w:val="single" w:sz="4" w:space="0" w:color="auto"/>
              <w:bottom w:val="single" w:sz="4" w:space="0" w:color="auto"/>
              <w:right w:val="single" w:sz="4" w:space="0" w:color="auto"/>
            </w:tcBorders>
            <w:hideMark/>
          </w:tcPr>
          <w:p w14:paraId="29292BBA" w14:textId="77777777" w:rsidR="00102943" w:rsidRPr="00C95B87" w:rsidRDefault="00102943" w:rsidP="00DE6842">
            <w:pPr>
              <w:tabs>
                <w:tab w:val="center" w:pos="5076"/>
              </w:tabs>
              <w:rPr>
                <w:bCs/>
              </w:rPr>
            </w:pPr>
            <w:r w:rsidRPr="00C95B87">
              <w:rPr>
                <w:bCs/>
              </w:rPr>
              <w:t>Тип РК</w:t>
            </w:r>
          </w:p>
        </w:tc>
        <w:tc>
          <w:tcPr>
            <w:tcW w:w="4001" w:type="dxa"/>
            <w:tcBorders>
              <w:top w:val="single" w:sz="4" w:space="0" w:color="auto"/>
              <w:left w:val="single" w:sz="4" w:space="0" w:color="auto"/>
              <w:bottom w:val="single" w:sz="4" w:space="0" w:color="auto"/>
              <w:right w:val="single" w:sz="4" w:space="0" w:color="auto"/>
            </w:tcBorders>
            <w:vAlign w:val="center"/>
          </w:tcPr>
          <w:p w14:paraId="2B7F54BD" w14:textId="77777777" w:rsidR="00102943" w:rsidRPr="00C95B87" w:rsidRDefault="00102943" w:rsidP="00DE6842">
            <w:pPr>
              <w:rPr>
                <w:color w:val="000000"/>
              </w:rPr>
            </w:pPr>
            <w:r w:rsidRPr="00C95B87">
              <w:rPr>
                <w:color w:val="000000"/>
              </w:rPr>
              <w:t xml:space="preserve">Отдельно </w:t>
            </w:r>
            <w:r>
              <w:rPr>
                <w:color w:val="000000"/>
              </w:rPr>
              <w:t>стоящий, 2-сторонний</w:t>
            </w:r>
          </w:p>
        </w:tc>
      </w:tr>
      <w:tr w:rsidR="00102943" w:rsidRPr="00C95B87" w14:paraId="34B48257" w14:textId="77777777" w:rsidTr="00DE6842">
        <w:trPr>
          <w:trHeight w:val="131"/>
        </w:trPr>
        <w:tc>
          <w:tcPr>
            <w:tcW w:w="5922" w:type="dxa"/>
            <w:tcBorders>
              <w:top w:val="single" w:sz="4" w:space="0" w:color="auto"/>
              <w:left w:val="single" w:sz="4" w:space="0" w:color="auto"/>
              <w:bottom w:val="single" w:sz="4" w:space="0" w:color="auto"/>
              <w:right w:val="single" w:sz="4" w:space="0" w:color="auto"/>
            </w:tcBorders>
            <w:hideMark/>
          </w:tcPr>
          <w:p w14:paraId="68F337AC" w14:textId="77777777" w:rsidR="00102943" w:rsidRPr="00C95B87" w:rsidRDefault="00102943" w:rsidP="00DE6842">
            <w:pPr>
              <w:tabs>
                <w:tab w:val="center" w:pos="5076"/>
              </w:tabs>
              <w:rPr>
                <w:bCs/>
              </w:rPr>
            </w:pPr>
            <w:r w:rsidRPr="00C95B87">
              <w:rPr>
                <w:bCs/>
              </w:rPr>
              <w:t>Учетный номер РК</w:t>
            </w:r>
          </w:p>
        </w:tc>
        <w:tc>
          <w:tcPr>
            <w:tcW w:w="4001" w:type="dxa"/>
            <w:tcBorders>
              <w:top w:val="single" w:sz="4" w:space="0" w:color="auto"/>
              <w:left w:val="single" w:sz="4" w:space="0" w:color="auto"/>
              <w:bottom w:val="single" w:sz="4" w:space="0" w:color="auto"/>
              <w:right w:val="single" w:sz="4" w:space="0" w:color="auto"/>
            </w:tcBorders>
            <w:vAlign w:val="center"/>
          </w:tcPr>
          <w:p w14:paraId="55ABA3B7" w14:textId="5E7D04F7" w:rsidR="00102943" w:rsidRPr="00C95B87" w:rsidRDefault="00102943" w:rsidP="00DE6842">
            <w:pPr>
              <w:rPr>
                <w:color w:val="000000"/>
              </w:rPr>
            </w:pPr>
            <w:r>
              <w:rPr>
                <w:color w:val="000000"/>
              </w:rPr>
              <w:t>75</w:t>
            </w:r>
          </w:p>
        </w:tc>
      </w:tr>
      <w:tr w:rsidR="00102943" w:rsidRPr="00C95B87" w14:paraId="5F2ABBC9" w14:textId="77777777" w:rsidTr="00DE6842">
        <w:trPr>
          <w:trHeight w:val="22"/>
        </w:trPr>
        <w:tc>
          <w:tcPr>
            <w:tcW w:w="5922" w:type="dxa"/>
            <w:tcBorders>
              <w:top w:val="single" w:sz="4" w:space="0" w:color="auto"/>
              <w:left w:val="single" w:sz="4" w:space="0" w:color="auto"/>
              <w:bottom w:val="single" w:sz="4" w:space="0" w:color="auto"/>
              <w:right w:val="single" w:sz="4" w:space="0" w:color="auto"/>
            </w:tcBorders>
            <w:hideMark/>
          </w:tcPr>
          <w:p w14:paraId="0BF91BCD" w14:textId="77777777" w:rsidR="00102943" w:rsidRPr="00C95B87" w:rsidRDefault="00102943" w:rsidP="00DE6842">
            <w:pPr>
              <w:tabs>
                <w:tab w:val="center" w:pos="5076"/>
              </w:tabs>
              <w:rPr>
                <w:bCs/>
              </w:rPr>
            </w:pPr>
            <w:r w:rsidRPr="00C95B87">
              <w:rPr>
                <w:bCs/>
              </w:rPr>
              <w:t>Адрес установки и эксплуатации (адресный ориентир)</w:t>
            </w:r>
          </w:p>
        </w:tc>
        <w:tc>
          <w:tcPr>
            <w:tcW w:w="4001" w:type="dxa"/>
            <w:tcBorders>
              <w:top w:val="single" w:sz="4" w:space="0" w:color="auto"/>
              <w:left w:val="single" w:sz="4" w:space="0" w:color="auto"/>
              <w:bottom w:val="single" w:sz="4" w:space="0" w:color="auto"/>
              <w:right w:val="single" w:sz="4" w:space="0" w:color="auto"/>
            </w:tcBorders>
          </w:tcPr>
          <w:p w14:paraId="5F51928D" w14:textId="77777777" w:rsidR="00102943" w:rsidRDefault="00102943" w:rsidP="00DE6842">
            <w:r>
              <w:t xml:space="preserve">Автомобильная дорога </w:t>
            </w:r>
          </w:p>
          <w:p w14:paraId="6EAC32EE" w14:textId="69C901A9" w:rsidR="00102943" w:rsidRDefault="00102943" w:rsidP="00DE6842">
            <w:r>
              <w:t>«Пермь-</w:t>
            </w:r>
            <w:proofErr w:type="spellStart"/>
            <w:r>
              <w:t>Гамово</w:t>
            </w:r>
            <w:proofErr w:type="spellEnd"/>
            <w:r>
              <w:t>» км 3+662, справа</w:t>
            </w:r>
            <w:r w:rsidRPr="008F45FA">
              <w:t xml:space="preserve">  </w:t>
            </w:r>
          </w:p>
        </w:tc>
      </w:tr>
      <w:tr w:rsidR="00102943" w:rsidRPr="00C95B87" w14:paraId="0F94997F" w14:textId="77777777" w:rsidTr="00DE6842">
        <w:trPr>
          <w:trHeight w:val="22"/>
        </w:trPr>
        <w:tc>
          <w:tcPr>
            <w:tcW w:w="5922" w:type="dxa"/>
            <w:tcBorders>
              <w:top w:val="single" w:sz="4" w:space="0" w:color="auto"/>
              <w:left w:val="single" w:sz="4" w:space="0" w:color="auto"/>
              <w:bottom w:val="single" w:sz="4" w:space="0" w:color="auto"/>
              <w:right w:val="single" w:sz="4" w:space="0" w:color="auto"/>
            </w:tcBorders>
          </w:tcPr>
          <w:p w14:paraId="0572FA72" w14:textId="77777777" w:rsidR="00102943" w:rsidRPr="00C95B87" w:rsidRDefault="00102943" w:rsidP="00DE6842">
            <w:pPr>
              <w:tabs>
                <w:tab w:val="center" w:pos="5076"/>
              </w:tabs>
              <w:rPr>
                <w:bCs/>
              </w:rPr>
            </w:pPr>
            <w:r>
              <w:rPr>
                <w:bCs/>
              </w:rPr>
              <w:t>Координаты</w:t>
            </w:r>
          </w:p>
        </w:tc>
        <w:tc>
          <w:tcPr>
            <w:tcW w:w="4001" w:type="dxa"/>
            <w:tcBorders>
              <w:top w:val="single" w:sz="4" w:space="0" w:color="auto"/>
              <w:left w:val="single" w:sz="4" w:space="0" w:color="auto"/>
              <w:bottom w:val="single" w:sz="4" w:space="0" w:color="auto"/>
              <w:right w:val="single" w:sz="4" w:space="0" w:color="auto"/>
            </w:tcBorders>
          </w:tcPr>
          <w:p w14:paraId="26FE9486" w14:textId="0DD8B6E4" w:rsidR="00102943" w:rsidRDefault="00102943" w:rsidP="00102943">
            <w:r w:rsidRPr="008F45FA">
              <w:t>57.</w:t>
            </w:r>
            <w:r>
              <w:t>874437</w:t>
            </w:r>
            <w:r w:rsidRPr="008F45FA">
              <w:t>, 56.</w:t>
            </w:r>
            <w:r>
              <w:t>101516</w:t>
            </w:r>
          </w:p>
        </w:tc>
      </w:tr>
      <w:tr w:rsidR="00102943" w:rsidRPr="00C95B87" w14:paraId="619AFC79" w14:textId="77777777" w:rsidTr="00DE6842">
        <w:trPr>
          <w:trHeight w:val="22"/>
        </w:trPr>
        <w:tc>
          <w:tcPr>
            <w:tcW w:w="5922" w:type="dxa"/>
            <w:tcBorders>
              <w:top w:val="single" w:sz="4" w:space="0" w:color="auto"/>
              <w:left w:val="single" w:sz="4" w:space="0" w:color="auto"/>
              <w:bottom w:val="single" w:sz="4" w:space="0" w:color="auto"/>
              <w:right w:val="single" w:sz="4" w:space="0" w:color="auto"/>
            </w:tcBorders>
            <w:hideMark/>
          </w:tcPr>
          <w:p w14:paraId="52D1552F" w14:textId="77777777" w:rsidR="00102943" w:rsidRPr="00C95B87" w:rsidRDefault="00102943" w:rsidP="00DE6842">
            <w:pPr>
              <w:tabs>
                <w:tab w:val="center" w:pos="5076"/>
              </w:tabs>
              <w:rPr>
                <w:bCs/>
              </w:rPr>
            </w:pPr>
            <w:r w:rsidRPr="00C95B87">
              <w:rPr>
                <w:bCs/>
              </w:rPr>
              <w:t>Размер информационного поля (м.)</w:t>
            </w:r>
          </w:p>
        </w:tc>
        <w:tc>
          <w:tcPr>
            <w:tcW w:w="4001" w:type="dxa"/>
            <w:tcBorders>
              <w:top w:val="single" w:sz="4" w:space="0" w:color="auto"/>
              <w:left w:val="single" w:sz="4" w:space="0" w:color="auto"/>
              <w:bottom w:val="single" w:sz="4" w:space="0" w:color="auto"/>
              <w:right w:val="single" w:sz="4" w:space="0" w:color="auto"/>
            </w:tcBorders>
            <w:vAlign w:val="center"/>
            <w:hideMark/>
          </w:tcPr>
          <w:p w14:paraId="43BDC0D1" w14:textId="77777777" w:rsidR="00102943" w:rsidRPr="00C95B87" w:rsidRDefault="00102943" w:rsidP="00DE6842">
            <w:r w:rsidRPr="00C95B87">
              <w:t>6 х 3</w:t>
            </w:r>
          </w:p>
        </w:tc>
      </w:tr>
      <w:tr w:rsidR="00102943" w:rsidRPr="00C95B87" w14:paraId="286AD3A6" w14:textId="77777777" w:rsidTr="00DE6842">
        <w:trPr>
          <w:trHeight w:val="22"/>
        </w:trPr>
        <w:tc>
          <w:tcPr>
            <w:tcW w:w="5922" w:type="dxa"/>
            <w:tcBorders>
              <w:top w:val="single" w:sz="4" w:space="0" w:color="auto"/>
              <w:left w:val="single" w:sz="4" w:space="0" w:color="auto"/>
              <w:bottom w:val="single" w:sz="4" w:space="0" w:color="auto"/>
              <w:right w:val="single" w:sz="4" w:space="0" w:color="auto"/>
            </w:tcBorders>
            <w:hideMark/>
          </w:tcPr>
          <w:p w14:paraId="11D4930A" w14:textId="77777777" w:rsidR="00102943" w:rsidRPr="00C95B87" w:rsidRDefault="00102943" w:rsidP="00DE6842">
            <w:pPr>
              <w:tabs>
                <w:tab w:val="center" w:pos="5076"/>
              </w:tabs>
              <w:rPr>
                <w:bCs/>
              </w:rPr>
            </w:pPr>
            <w:r w:rsidRPr="00C95B87">
              <w:rPr>
                <w:bCs/>
              </w:rPr>
              <w:t>Общая площадь информационного поля (</w:t>
            </w:r>
            <w:proofErr w:type="spellStart"/>
            <w:r w:rsidRPr="00C95B87">
              <w:rPr>
                <w:bCs/>
              </w:rPr>
              <w:t>кв.м</w:t>
            </w:r>
            <w:proofErr w:type="spellEnd"/>
            <w:r w:rsidRPr="00C95B87">
              <w:rPr>
                <w:bCs/>
              </w:rPr>
              <w:t>.)</w:t>
            </w:r>
          </w:p>
        </w:tc>
        <w:tc>
          <w:tcPr>
            <w:tcW w:w="4001" w:type="dxa"/>
            <w:tcBorders>
              <w:top w:val="single" w:sz="4" w:space="0" w:color="auto"/>
              <w:left w:val="single" w:sz="4" w:space="0" w:color="auto"/>
              <w:bottom w:val="single" w:sz="4" w:space="0" w:color="auto"/>
              <w:right w:val="single" w:sz="4" w:space="0" w:color="auto"/>
            </w:tcBorders>
            <w:vAlign w:val="center"/>
            <w:hideMark/>
          </w:tcPr>
          <w:p w14:paraId="23199B62" w14:textId="77777777" w:rsidR="00102943" w:rsidRPr="00C95B87" w:rsidRDefault="00102943" w:rsidP="00DE6842">
            <w:pPr>
              <w:rPr>
                <w:color w:val="000000"/>
              </w:rPr>
            </w:pPr>
            <w:r w:rsidRPr="00C95B87">
              <w:t>36</w:t>
            </w:r>
          </w:p>
        </w:tc>
      </w:tr>
      <w:tr w:rsidR="00102943" w:rsidRPr="00C95B87" w14:paraId="776AB0D4" w14:textId="77777777" w:rsidTr="00DE6842">
        <w:tc>
          <w:tcPr>
            <w:tcW w:w="5922" w:type="dxa"/>
            <w:tcBorders>
              <w:top w:val="single" w:sz="4" w:space="0" w:color="auto"/>
              <w:left w:val="single" w:sz="4" w:space="0" w:color="auto"/>
              <w:bottom w:val="single" w:sz="4" w:space="0" w:color="auto"/>
              <w:right w:val="single" w:sz="4" w:space="0" w:color="auto"/>
            </w:tcBorders>
            <w:hideMark/>
          </w:tcPr>
          <w:p w14:paraId="25464100" w14:textId="77777777" w:rsidR="00102943" w:rsidRPr="00C95B87" w:rsidRDefault="00102943" w:rsidP="00DE6842">
            <w:pPr>
              <w:tabs>
                <w:tab w:val="center" w:pos="5076"/>
              </w:tabs>
              <w:rPr>
                <w:highlight w:val="yellow"/>
              </w:rPr>
            </w:pPr>
            <w:r w:rsidRPr="00C95B87">
              <w:t>Срок действия, на который заключается договор (лет)</w:t>
            </w:r>
          </w:p>
        </w:tc>
        <w:tc>
          <w:tcPr>
            <w:tcW w:w="4001" w:type="dxa"/>
            <w:tcBorders>
              <w:top w:val="single" w:sz="4" w:space="0" w:color="auto"/>
              <w:left w:val="single" w:sz="4" w:space="0" w:color="auto"/>
              <w:bottom w:val="single" w:sz="4" w:space="0" w:color="auto"/>
              <w:right w:val="single" w:sz="4" w:space="0" w:color="auto"/>
            </w:tcBorders>
            <w:vAlign w:val="center"/>
            <w:hideMark/>
          </w:tcPr>
          <w:p w14:paraId="13387199" w14:textId="77777777" w:rsidR="00102943" w:rsidRPr="00C95B87" w:rsidRDefault="00102943" w:rsidP="00DE6842">
            <w:r w:rsidRPr="00C95B87">
              <w:t>8</w:t>
            </w:r>
          </w:p>
        </w:tc>
      </w:tr>
      <w:tr w:rsidR="00102943" w:rsidRPr="00C95B87" w14:paraId="27A5D145" w14:textId="77777777" w:rsidTr="00DE6842">
        <w:tc>
          <w:tcPr>
            <w:tcW w:w="5922" w:type="dxa"/>
            <w:tcBorders>
              <w:top w:val="single" w:sz="4" w:space="0" w:color="auto"/>
              <w:left w:val="single" w:sz="4" w:space="0" w:color="auto"/>
              <w:bottom w:val="single" w:sz="4" w:space="0" w:color="auto"/>
              <w:right w:val="single" w:sz="4" w:space="0" w:color="auto"/>
            </w:tcBorders>
            <w:hideMark/>
          </w:tcPr>
          <w:p w14:paraId="530EA256" w14:textId="77777777" w:rsidR="00102943" w:rsidRPr="00C95B87" w:rsidRDefault="00102943" w:rsidP="00DE6842">
            <w:pPr>
              <w:tabs>
                <w:tab w:val="center" w:pos="5076"/>
              </w:tabs>
              <w:rPr>
                <w:bCs/>
              </w:rPr>
            </w:pPr>
            <w:r w:rsidRPr="00C95B87">
              <w:t>Начальная цена лота (начальный размер платы по договору за 1 месяц), руб.</w:t>
            </w:r>
            <w:r>
              <w:t xml:space="preserve"> </w:t>
            </w:r>
          </w:p>
        </w:tc>
        <w:tc>
          <w:tcPr>
            <w:tcW w:w="4001" w:type="dxa"/>
            <w:tcBorders>
              <w:top w:val="single" w:sz="4" w:space="0" w:color="auto"/>
              <w:left w:val="single" w:sz="4" w:space="0" w:color="auto"/>
              <w:bottom w:val="single" w:sz="4" w:space="0" w:color="auto"/>
              <w:right w:val="single" w:sz="4" w:space="0" w:color="auto"/>
            </w:tcBorders>
            <w:hideMark/>
          </w:tcPr>
          <w:p w14:paraId="737697AE" w14:textId="77777777" w:rsidR="00102943" w:rsidRPr="00C95B87" w:rsidRDefault="00102943" w:rsidP="00DE6842">
            <w:pPr>
              <w:autoSpaceDE w:val="0"/>
              <w:autoSpaceDN w:val="0"/>
              <w:adjustRightInd w:val="0"/>
              <w:rPr>
                <w:highlight w:val="yellow"/>
              </w:rPr>
            </w:pPr>
            <w:r>
              <w:t>4 100,00 рублей (Четыре тысячи сто рублей 00 копеек)</w:t>
            </w:r>
          </w:p>
        </w:tc>
      </w:tr>
      <w:tr w:rsidR="00102943" w:rsidRPr="00C95B87" w14:paraId="11A2A894" w14:textId="77777777" w:rsidTr="00DE6842">
        <w:tc>
          <w:tcPr>
            <w:tcW w:w="5922" w:type="dxa"/>
            <w:tcBorders>
              <w:top w:val="single" w:sz="4" w:space="0" w:color="auto"/>
              <w:left w:val="single" w:sz="4" w:space="0" w:color="auto"/>
              <w:bottom w:val="single" w:sz="4" w:space="0" w:color="auto"/>
              <w:right w:val="single" w:sz="4" w:space="0" w:color="auto"/>
            </w:tcBorders>
          </w:tcPr>
          <w:p w14:paraId="1F59FCA4" w14:textId="77777777" w:rsidR="00102943" w:rsidRPr="003A4D3A" w:rsidRDefault="00102943" w:rsidP="00DE6842">
            <w:pPr>
              <w:tabs>
                <w:tab w:val="center" w:pos="5076"/>
              </w:tabs>
              <w:rPr>
                <w:bCs/>
              </w:rPr>
            </w:pPr>
            <w:r w:rsidRPr="003A4D3A">
              <w:rPr>
                <w:bCs/>
              </w:rPr>
              <w:t>Размер задатка (в размере 100% начальной цены аукциона), руб.</w:t>
            </w:r>
          </w:p>
        </w:tc>
        <w:tc>
          <w:tcPr>
            <w:tcW w:w="4001" w:type="dxa"/>
            <w:tcBorders>
              <w:top w:val="single" w:sz="4" w:space="0" w:color="auto"/>
              <w:left w:val="single" w:sz="4" w:space="0" w:color="auto"/>
              <w:bottom w:val="single" w:sz="4" w:space="0" w:color="auto"/>
              <w:right w:val="single" w:sz="4" w:space="0" w:color="auto"/>
            </w:tcBorders>
          </w:tcPr>
          <w:p w14:paraId="5A3DD85F" w14:textId="77777777" w:rsidR="00102943" w:rsidRPr="003A4D3A" w:rsidRDefault="00102943" w:rsidP="00DE6842">
            <w:pPr>
              <w:autoSpaceDE w:val="0"/>
              <w:autoSpaceDN w:val="0"/>
              <w:adjustRightInd w:val="0"/>
            </w:pPr>
            <w:r>
              <w:t>4 100,00 рублей (Четыре тысячи сто рублей 00 копеек)</w:t>
            </w:r>
          </w:p>
        </w:tc>
      </w:tr>
      <w:tr w:rsidR="00102943" w:rsidRPr="00C95B87" w14:paraId="3C13FA54" w14:textId="77777777" w:rsidTr="00DE6842">
        <w:tc>
          <w:tcPr>
            <w:tcW w:w="5922" w:type="dxa"/>
            <w:tcBorders>
              <w:top w:val="single" w:sz="4" w:space="0" w:color="auto"/>
              <w:left w:val="single" w:sz="4" w:space="0" w:color="auto"/>
              <w:bottom w:val="single" w:sz="4" w:space="0" w:color="auto"/>
              <w:right w:val="single" w:sz="4" w:space="0" w:color="auto"/>
            </w:tcBorders>
          </w:tcPr>
          <w:p w14:paraId="2829F71B" w14:textId="77777777" w:rsidR="00102943" w:rsidRPr="00C95B87" w:rsidRDefault="00102943" w:rsidP="00DE6842">
            <w:pPr>
              <w:tabs>
                <w:tab w:val="center" w:pos="5076"/>
              </w:tabs>
              <w:rPr>
                <w:bCs/>
              </w:rPr>
            </w:pPr>
            <w:r w:rsidRPr="00C95B87">
              <w:rPr>
                <w:bCs/>
              </w:rPr>
              <w:t>Величина повышения начальной цены лота -  «шаг аукциона» (5% от начальной цены лота), руб.</w:t>
            </w:r>
          </w:p>
        </w:tc>
        <w:tc>
          <w:tcPr>
            <w:tcW w:w="4001" w:type="dxa"/>
            <w:tcBorders>
              <w:top w:val="single" w:sz="4" w:space="0" w:color="auto"/>
              <w:left w:val="single" w:sz="4" w:space="0" w:color="auto"/>
              <w:bottom w:val="single" w:sz="4" w:space="0" w:color="auto"/>
              <w:right w:val="single" w:sz="4" w:space="0" w:color="auto"/>
            </w:tcBorders>
          </w:tcPr>
          <w:p w14:paraId="6CF98944" w14:textId="77777777" w:rsidR="00102943" w:rsidRPr="00C95B87" w:rsidRDefault="00102943" w:rsidP="00DE6842">
            <w:pPr>
              <w:autoSpaceDE w:val="0"/>
              <w:autoSpaceDN w:val="0"/>
              <w:adjustRightInd w:val="0"/>
              <w:rPr>
                <w:highlight w:val="yellow"/>
              </w:rPr>
            </w:pPr>
            <w:r>
              <w:t>205,00 рублей (Двести пять рублей 00 копеек)</w:t>
            </w:r>
          </w:p>
        </w:tc>
      </w:tr>
      <w:tr w:rsidR="00102943" w:rsidRPr="00C95B87" w14:paraId="480998E0" w14:textId="77777777" w:rsidTr="00DE6842">
        <w:tc>
          <w:tcPr>
            <w:tcW w:w="5922" w:type="dxa"/>
            <w:tcBorders>
              <w:top w:val="single" w:sz="4" w:space="0" w:color="auto"/>
              <w:left w:val="single" w:sz="4" w:space="0" w:color="auto"/>
              <w:bottom w:val="single" w:sz="4" w:space="0" w:color="auto"/>
              <w:right w:val="single" w:sz="4" w:space="0" w:color="auto"/>
            </w:tcBorders>
          </w:tcPr>
          <w:p w14:paraId="65772F79" w14:textId="77777777" w:rsidR="00102943" w:rsidRPr="00C95B87" w:rsidRDefault="00102943" w:rsidP="00DE6842">
            <w:pPr>
              <w:tabs>
                <w:tab w:val="center" w:pos="5076"/>
              </w:tabs>
              <w:rPr>
                <w:bCs/>
              </w:rPr>
            </w:pPr>
            <w:r w:rsidRPr="00C95B87">
              <w:t>Целевое назначение</w:t>
            </w:r>
          </w:p>
        </w:tc>
        <w:tc>
          <w:tcPr>
            <w:tcW w:w="4001" w:type="dxa"/>
            <w:tcBorders>
              <w:top w:val="single" w:sz="4" w:space="0" w:color="auto"/>
              <w:left w:val="single" w:sz="4" w:space="0" w:color="auto"/>
              <w:bottom w:val="single" w:sz="4" w:space="0" w:color="auto"/>
              <w:right w:val="single" w:sz="4" w:space="0" w:color="auto"/>
            </w:tcBorders>
          </w:tcPr>
          <w:p w14:paraId="28650F53" w14:textId="77777777" w:rsidR="00102943" w:rsidRPr="00C95B87" w:rsidRDefault="00102943" w:rsidP="00DE6842">
            <w:pPr>
              <w:autoSpaceDE w:val="0"/>
              <w:autoSpaceDN w:val="0"/>
              <w:adjustRightInd w:val="0"/>
              <w:rPr>
                <w:highlight w:val="yellow"/>
              </w:rPr>
            </w:pPr>
            <w:r w:rsidRPr="00C95B87">
              <w:t>Установка и эксплуатация рекламной конструкции</w:t>
            </w:r>
          </w:p>
        </w:tc>
      </w:tr>
      <w:tr w:rsidR="00102943" w:rsidRPr="00C95B87" w14:paraId="51AF5AD4" w14:textId="77777777" w:rsidTr="00DE6842">
        <w:tc>
          <w:tcPr>
            <w:tcW w:w="5922" w:type="dxa"/>
            <w:tcBorders>
              <w:top w:val="single" w:sz="4" w:space="0" w:color="auto"/>
              <w:left w:val="single" w:sz="4" w:space="0" w:color="auto"/>
              <w:bottom w:val="single" w:sz="4" w:space="0" w:color="auto"/>
              <w:right w:val="single" w:sz="4" w:space="0" w:color="auto"/>
            </w:tcBorders>
          </w:tcPr>
          <w:p w14:paraId="333AAC48" w14:textId="77777777" w:rsidR="00102943" w:rsidRPr="00C95B87" w:rsidRDefault="00102943" w:rsidP="00DE6842">
            <w:pPr>
              <w:tabs>
                <w:tab w:val="center" w:pos="5076"/>
              </w:tabs>
              <w:rPr>
                <w:bCs/>
              </w:rPr>
            </w:pPr>
            <w:r w:rsidRPr="00C95B87">
              <w:rPr>
                <w:bCs/>
              </w:rPr>
              <w:t>Участники аукциона</w:t>
            </w:r>
          </w:p>
        </w:tc>
        <w:tc>
          <w:tcPr>
            <w:tcW w:w="4001" w:type="dxa"/>
            <w:tcBorders>
              <w:top w:val="single" w:sz="4" w:space="0" w:color="auto"/>
              <w:left w:val="single" w:sz="4" w:space="0" w:color="auto"/>
              <w:bottom w:val="single" w:sz="4" w:space="0" w:color="auto"/>
              <w:right w:val="single" w:sz="4" w:space="0" w:color="auto"/>
            </w:tcBorders>
          </w:tcPr>
          <w:p w14:paraId="6CF01700" w14:textId="77777777" w:rsidR="00102943" w:rsidRPr="00C95B87" w:rsidRDefault="00102943" w:rsidP="00DE6842">
            <w:pPr>
              <w:autoSpaceDE w:val="0"/>
              <w:autoSpaceDN w:val="0"/>
              <w:adjustRightInd w:val="0"/>
            </w:pPr>
            <w:r w:rsidRPr="00C95B87">
              <w:t xml:space="preserve">Физические лица, юридические лица </w:t>
            </w:r>
          </w:p>
        </w:tc>
      </w:tr>
      <w:tr w:rsidR="00102943" w:rsidRPr="00C95B87" w14:paraId="55C5E662" w14:textId="77777777" w:rsidTr="00DE6842">
        <w:tc>
          <w:tcPr>
            <w:tcW w:w="5922" w:type="dxa"/>
            <w:tcBorders>
              <w:top w:val="single" w:sz="4" w:space="0" w:color="auto"/>
              <w:left w:val="single" w:sz="4" w:space="0" w:color="auto"/>
              <w:bottom w:val="single" w:sz="4" w:space="0" w:color="auto"/>
              <w:right w:val="single" w:sz="4" w:space="0" w:color="auto"/>
            </w:tcBorders>
          </w:tcPr>
          <w:p w14:paraId="4F3C4C5C" w14:textId="77777777" w:rsidR="00102943" w:rsidRPr="00C95B87" w:rsidRDefault="00102943" w:rsidP="00DE6842">
            <w:pPr>
              <w:tabs>
                <w:tab w:val="center" w:pos="5076"/>
              </w:tabs>
              <w:rPr>
                <w:bCs/>
              </w:rPr>
            </w:pPr>
            <w:r w:rsidRPr="00C95B87">
              <w:rPr>
                <w:bCs/>
              </w:rPr>
              <w:t>Срок заключения договора</w:t>
            </w:r>
          </w:p>
        </w:tc>
        <w:tc>
          <w:tcPr>
            <w:tcW w:w="4001" w:type="dxa"/>
            <w:tcBorders>
              <w:top w:val="single" w:sz="4" w:space="0" w:color="auto"/>
              <w:left w:val="single" w:sz="4" w:space="0" w:color="auto"/>
              <w:bottom w:val="single" w:sz="4" w:space="0" w:color="auto"/>
              <w:right w:val="single" w:sz="4" w:space="0" w:color="auto"/>
            </w:tcBorders>
          </w:tcPr>
          <w:p w14:paraId="574A3AFD" w14:textId="77777777" w:rsidR="00102943" w:rsidRPr="00C95B87" w:rsidRDefault="00102943" w:rsidP="00DE6842">
            <w:pPr>
              <w:autoSpaceDE w:val="0"/>
              <w:autoSpaceDN w:val="0"/>
              <w:adjustRightInd w:val="0"/>
            </w:pPr>
            <w:r w:rsidRPr="00C95B87">
              <w:t xml:space="preserve">Не ранее чем через 10 рабочих дней и не позднее </w:t>
            </w:r>
            <w:r>
              <w:t>20</w:t>
            </w:r>
            <w:r w:rsidRPr="00C95B87">
              <w:t xml:space="preserve"> дней с даты размещения на электронной площадке протокола аукциона</w:t>
            </w:r>
          </w:p>
        </w:tc>
      </w:tr>
      <w:tr w:rsidR="00102943" w:rsidRPr="00C95B87" w14:paraId="1B75F55E" w14:textId="77777777" w:rsidTr="00DE6842">
        <w:tc>
          <w:tcPr>
            <w:tcW w:w="5922" w:type="dxa"/>
            <w:tcBorders>
              <w:top w:val="single" w:sz="4" w:space="0" w:color="auto"/>
              <w:left w:val="single" w:sz="4" w:space="0" w:color="auto"/>
              <w:bottom w:val="single" w:sz="4" w:space="0" w:color="auto"/>
              <w:right w:val="single" w:sz="4" w:space="0" w:color="auto"/>
            </w:tcBorders>
          </w:tcPr>
          <w:p w14:paraId="24241BB7" w14:textId="77777777" w:rsidR="00102943" w:rsidRPr="00C95B87" w:rsidRDefault="00102943" w:rsidP="00DE6842">
            <w:pPr>
              <w:tabs>
                <w:tab w:val="center" w:pos="5076"/>
              </w:tabs>
              <w:rPr>
                <w:bCs/>
              </w:rPr>
            </w:pPr>
            <w:r w:rsidRPr="00C95B87">
              <w:rPr>
                <w:bCs/>
              </w:rPr>
              <w:t>Срок и порядок внесения итоговой цены аукциона</w:t>
            </w:r>
          </w:p>
        </w:tc>
        <w:tc>
          <w:tcPr>
            <w:tcW w:w="4001" w:type="dxa"/>
            <w:tcBorders>
              <w:top w:val="single" w:sz="4" w:space="0" w:color="auto"/>
              <w:left w:val="single" w:sz="4" w:space="0" w:color="auto"/>
              <w:bottom w:val="single" w:sz="4" w:space="0" w:color="auto"/>
              <w:right w:val="single" w:sz="4" w:space="0" w:color="auto"/>
            </w:tcBorders>
          </w:tcPr>
          <w:p w14:paraId="1847F45B" w14:textId="77777777" w:rsidR="00102943" w:rsidRPr="00C95B87" w:rsidRDefault="00102943" w:rsidP="00DE6842">
            <w:pPr>
              <w:autoSpaceDE w:val="0"/>
              <w:autoSpaceDN w:val="0"/>
              <w:adjustRightInd w:val="0"/>
            </w:pPr>
            <w:r w:rsidRPr="00C95B87">
              <w:t>Задаток победителя засчитывается в счет ежемесячной арендной платы. Разницу за первый месяц действия договора победитель оплачивает в течение 10 календарных дней после даты заключения договора.</w:t>
            </w:r>
          </w:p>
        </w:tc>
      </w:tr>
      <w:tr w:rsidR="00102943" w:rsidRPr="00C95B87" w14:paraId="128F8A4A" w14:textId="77777777" w:rsidTr="00DE6842">
        <w:tc>
          <w:tcPr>
            <w:tcW w:w="5922" w:type="dxa"/>
            <w:tcBorders>
              <w:top w:val="single" w:sz="4" w:space="0" w:color="auto"/>
              <w:left w:val="single" w:sz="4" w:space="0" w:color="auto"/>
              <w:bottom w:val="single" w:sz="4" w:space="0" w:color="auto"/>
              <w:right w:val="single" w:sz="4" w:space="0" w:color="auto"/>
            </w:tcBorders>
          </w:tcPr>
          <w:p w14:paraId="1752D45E" w14:textId="77777777" w:rsidR="00102943" w:rsidRPr="00C95B87" w:rsidRDefault="00102943" w:rsidP="00DE6842">
            <w:pPr>
              <w:tabs>
                <w:tab w:val="center" w:pos="5076"/>
              </w:tabs>
              <w:rPr>
                <w:bCs/>
              </w:rPr>
            </w:pPr>
            <w:r w:rsidRPr="00C95B87">
              <w:rPr>
                <w:bCs/>
              </w:rPr>
              <w:t>Информация о наличии ранее установленной РК и реквизиты правоустанавливающего документа либо информация о предписании о демонтаже РК, наличие прав третьих лиц на земельный участок, находящийся в собственности муниципального образования город Пермь, и земельный участок (земли), государственная собственность на который не разграничена, на котором расположено соответствующее место установки и эксплуатации РК (вид и срок таких прав)</w:t>
            </w:r>
          </w:p>
        </w:tc>
        <w:tc>
          <w:tcPr>
            <w:tcW w:w="4001" w:type="dxa"/>
            <w:tcBorders>
              <w:top w:val="single" w:sz="4" w:space="0" w:color="auto"/>
              <w:left w:val="single" w:sz="4" w:space="0" w:color="auto"/>
              <w:bottom w:val="single" w:sz="4" w:space="0" w:color="auto"/>
              <w:right w:val="single" w:sz="4" w:space="0" w:color="auto"/>
            </w:tcBorders>
            <w:vAlign w:val="center"/>
          </w:tcPr>
          <w:p w14:paraId="5FA9DCFC" w14:textId="77777777" w:rsidR="00102943" w:rsidRPr="00C95B87" w:rsidRDefault="00102943" w:rsidP="00DE6842">
            <w:pPr>
              <w:autoSpaceDE w:val="0"/>
              <w:autoSpaceDN w:val="0"/>
              <w:adjustRightInd w:val="0"/>
            </w:pPr>
            <w:r w:rsidRPr="00C95B87">
              <w:t>Отсутствует</w:t>
            </w:r>
          </w:p>
        </w:tc>
      </w:tr>
    </w:tbl>
    <w:p w14:paraId="3B66C141" w14:textId="77777777" w:rsidR="0009593A" w:rsidRDefault="0009593A" w:rsidP="0009593A">
      <w:pPr>
        <w:ind w:firstLine="709"/>
        <w:jc w:val="both"/>
        <w:rPr>
          <w:iCs/>
        </w:rPr>
      </w:pPr>
    </w:p>
    <w:p w14:paraId="7010A132" w14:textId="77777777" w:rsidR="0009593A" w:rsidRDefault="0009593A" w:rsidP="0009593A">
      <w:pPr>
        <w:pStyle w:val="afb"/>
        <w:tabs>
          <w:tab w:val="left" w:pos="709"/>
        </w:tabs>
        <w:ind w:left="0"/>
        <w:jc w:val="both"/>
        <w:rPr>
          <w:b/>
        </w:rPr>
      </w:pPr>
    </w:p>
    <w:p w14:paraId="4904E483" w14:textId="77777777" w:rsidR="0009593A" w:rsidRDefault="0009593A" w:rsidP="0009593A">
      <w:pPr>
        <w:pStyle w:val="afb"/>
        <w:tabs>
          <w:tab w:val="left" w:pos="709"/>
        </w:tabs>
        <w:ind w:left="0"/>
        <w:jc w:val="both"/>
        <w:rPr>
          <w:b/>
        </w:rPr>
      </w:pPr>
    </w:p>
    <w:p w14:paraId="2D622E23" w14:textId="77777777" w:rsidR="00885C73" w:rsidRDefault="00885C73" w:rsidP="0009593A">
      <w:pPr>
        <w:pStyle w:val="afb"/>
        <w:tabs>
          <w:tab w:val="left" w:pos="709"/>
        </w:tabs>
        <w:ind w:left="0"/>
        <w:jc w:val="both"/>
        <w:rPr>
          <w:b/>
        </w:rPr>
      </w:pPr>
    </w:p>
    <w:p w14:paraId="2A90BFCB" w14:textId="77777777" w:rsidR="00885C73" w:rsidRDefault="00885C73" w:rsidP="0009593A">
      <w:pPr>
        <w:pStyle w:val="afb"/>
        <w:tabs>
          <w:tab w:val="left" w:pos="709"/>
        </w:tabs>
        <w:ind w:left="0"/>
        <w:jc w:val="both"/>
        <w:rPr>
          <w:b/>
        </w:rPr>
      </w:pPr>
    </w:p>
    <w:p w14:paraId="0E1AA8BD" w14:textId="77777777" w:rsidR="00885C73" w:rsidRDefault="00885C73" w:rsidP="0009593A">
      <w:pPr>
        <w:pStyle w:val="afb"/>
        <w:tabs>
          <w:tab w:val="left" w:pos="709"/>
        </w:tabs>
        <w:ind w:left="0"/>
        <w:jc w:val="both"/>
        <w:rPr>
          <w:b/>
        </w:rPr>
      </w:pPr>
    </w:p>
    <w:p w14:paraId="2FC813E8" w14:textId="77777777" w:rsidR="00885C73" w:rsidRDefault="00885C73" w:rsidP="0009593A">
      <w:pPr>
        <w:pStyle w:val="afb"/>
        <w:tabs>
          <w:tab w:val="left" w:pos="709"/>
        </w:tabs>
        <w:ind w:left="0"/>
        <w:jc w:val="both"/>
        <w:rPr>
          <w:b/>
        </w:rPr>
      </w:pPr>
    </w:p>
    <w:p w14:paraId="29B07C6E" w14:textId="77777777" w:rsidR="00885C73" w:rsidRDefault="00885C73" w:rsidP="0009593A">
      <w:pPr>
        <w:pStyle w:val="afb"/>
        <w:tabs>
          <w:tab w:val="left" w:pos="709"/>
        </w:tabs>
        <w:ind w:left="0"/>
        <w:jc w:val="both"/>
        <w:rPr>
          <w:b/>
        </w:rPr>
      </w:pPr>
    </w:p>
    <w:p w14:paraId="72A256EF" w14:textId="77777777" w:rsidR="00885C73" w:rsidRDefault="00885C73" w:rsidP="0009593A">
      <w:pPr>
        <w:pStyle w:val="afb"/>
        <w:tabs>
          <w:tab w:val="left" w:pos="709"/>
        </w:tabs>
        <w:ind w:left="0"/>
        <w:jc w:val="both"/>
        <w:rPr>
          <w:b/>
        </w:rPr>
      </w:pPr>
    </w:p>
    <w:p w14:paraId="58EDF9E5" w14:textId="77777777" w:rsidR="00885C73" w:rsidRDefault="00885C73" w:rsidP="0009593A">
      <w:pPr>
        <w:pStyle w:val="afb"/>
        <w:tabs>
          <w:tab w:val="left" w:pos="709"/>
        </w:tabs>
        <w:ind w:left="0"/>
        <w:jc w:val="both"/>
        <w:rPr>
          <w:b/>
        </w:rPr>
      </w:pPr>
    </w:p>
    <w:p w14:paraId="3C98B5C3" w14:textId="77777777" w:rsidR="00885C73" w:rsidRDefault="00885C73" w:rsidP="0009593A">
      <w:pPr>
        <w:pStyle w:val="afb"/>
        <w:tabs>
          <w:tab w:val="left" w:pos="709"/>
        </w:tabs>
        <w:ind w:left="0"/>
        <w:jc w:val="both"/>
        <w:rPr>
          <w:b/>
        </w:rPr>
      </w:pPr>
    </w:p>
    <w:p w14:paraId="4981BF13" w14:textId="77777777" w:rsidR="00885C73" w:rsidRDefault="00885C73" w:rsidP="0009593A">
      <w:pPr>
        <w:pStyle w:val="afb"/>
        <w:tabs>
          <w:tab w:val="left" w:pos="709"/>
        </w:tabs>
        <w:ind w:left="0"/>
        <w:jc w:val="both"/>
        <w:rPr>
          <w:b/>
        </w:rPr>
      </w:pPr>
    </w:p>
    <w:p w14:paraId="5BBF5E6A" w14:textId="77777777" w:rsidR="008C7346" w:rsidRDefault="008C7346" w:rsidP="0009593A">
      <w:pPr>
        <w:pStyle w:val="afb"/>
        <w:tabs>
          <w:tab w:val="left" w:pos="709"/>
        </w:tabs>
        <w:ind w:left="0"/>
        <w:jc w:val="both"/>
        <w:rPr>
          <w:b/>
        </w:rPr>
      </w:pPr>
    </w:p>
    <w:p w14:paraId="5795E6C4" w14:textId="77777777" w:rsidR="008C7346" w:rsidRDefault="008C7346" w:rsidP="0009593A">
      <w:pPr>
        <w:pStyle w:val="afb"/>
        <w:tabs>
          <w:tab w:val="left" w:pos="709"/>
        </w:tabs>
        <w:ind w:left="0"/>
        <w:jc w:val="both"/>
        <w:rPr>
          <w:b/>
        </w:rPr>
      </w:pPr>
    </w:p>
    <w:p w14:paraId="2CC2DA60" w14:textId="77777777" w:rsidR="008C7346" w:rsidRDefault="008C7346" w:rsidP="0009593A">
      <w:pPr>
        <w:pStyle w:val="afb"/>
        <w:tabs>
          <w:tab w:val="left" w:pos="709"/>
        </w:tabs>
        <w:ind w:left="0"/>
        <w:jc w:val="both"/>
        <w:rPr>
          <w:b/>
        </w:rPr>
      </w:pPr>
    </w:p>
    <w:p w14:paraId="22E1AB4E" w14:textId="7E0B9FC3" w:rsidR="008C7346" w:rsidRDefault="008C7346" w:rsidP="0009593A">
      <w:pPr>
        <w:pStyle w:val="afb"/>
        <w:tabs>
          <w:tab w:val="left" w:pos="709"/>
        </w:tabs>
        <w:ind w:left="0"/>
        <w:jc w:val="both"/>
        <w:rPr>
          <w:b/>
        </w:rPr>
      </w:pPr>
    </w:p>
    <w:p w14:paraId="42CDEEE5" w14:textId="6C5BAEF9" w:rsidR="00556430" w:rsidRPr="00C67B28" w:rsidRDefault="00556430" w:rsidP="004D7767">
      <w:pPr>
        <w:pStyle w:val="afb"/>
        <w:tabs>
          <w:tab w:val="left" w:pos="709"/>
        </w:tabs>
        <w:ind w:left="0"/>
        <w:jc w:val="both"/>
        <w:rPr>
          <w:b/>
        </w:rPr>
      </w:pPr>
      <w:bookmarkStart w:id="0" w:name="_Toc200219188"/>
    </w:p>
    <w:p w14:paraId="7152A6F2" w14:textId="77777777" w:rsidR="00A513B0" w:rsidRPr="000C11D3" w:rsidRDefault="00A513B0" w:rsidP="00D2116B">
      <w:pPr>
        <w:pStyle w:val="afb"/>
        <w:widowControl w:val="0"/>
        <w:ind w:left="-284" w:firstLine="709"/>
        <w:jc w:val="center"/>
        <w:rPr>
          <w:rFonts w:eastAsia="Courier New"/>
          <w:b/>
          <w:lang w:eastAsia="ru-RU" w:bidi="ru-RU"/>
        </w:rPr>
      </w:pPr>
      <w:r w:rsidRPr="000C11D3">
        <w:rPr>
          <w:rFonts w:eastAsia="Courier New"/>
          <w:b/>
          <w:lang w:eastAsia="ru-RU" w:bidi="ru-RU"/>
        </w:rPr>
        <w:t>Сроки, время подачи заявок, рассмотрения заявок, проведения аукциона</w:t>
      </w:r>
    </w:p>
    <w:p w14:paraId="0ADB975D" w14:textId="77777777" w:rsidR="00A513B0" w:rsidRPr="000C11D3" w:rsidRDefault="00A513B0" w:rsidP="00D2116B">
      <w:pPr>
        <w:pStyle w:val="afb"/>
        <w:widowControl w:val="0"/>
        <w:ind w:left="-284" w:firstLine="709"/>
        <w:jc w:val="center"/>
        <w:rPr>
          <w:rFonts w:eastAsia="Courier New"/>
          <w:b/>
          <w:lang w:eastAsia="ru-RU" w:bidi="ru-RU"/>
        </w:rPr>
      </w:pPr>
    </w:p>
    <w:p w14:paraId="254A9198" w14:textId="07611AB9" w:rsidR="00A513B0" w:rsidRPr="0068641B" w:rsidRDefault="00A513B0" w:rsidP="00EC3E57">
      <w:pPr>
        <w:widowControl w:val="0"/>
        <w:spacing w:after="120"/>
        <w:ind w:firstLine="709"/>
        <w:jc w:val="both"/>
        <w:rPr>
          <w:rFonts w:eastAsia="Courier New"/>
          <w:lang w:bidi="ru-RU"/>
        </w:rPr>
      </w:pPr>
      <w:r w:rsidRPr="0068641B">
        <w:rPr>
          <w:rFonts w:eastAsia="Courier New"/>
          <w:b/>
          <w:lang w:bidi="ru-RU"/>
        </w:rPr>
        <w:t>Дата и время начала срока подачи заявок на участие в аукционе –</w:t>
      </w:r>
      <w:r w:rsidRPr="0068641B">
        <w:rPr>
          <w:rFonts w:eastAsia="Courier New"/>
          <w:lang w:bidi="ru-RU"/>
        </w:rPr>
        <w:t xml:space="preserve"> </w:t>
      </w:r>
      <w:r w:rsidR="0068641B" w:rsidRPr="0068641B">
        <w:rPr>
          <w:rFonts w:eastAsia="Courier New"/>
          <w:lang w:bidi="ru-RU"/>
        </w:rPr>
        <w:t>01</w:t>
      </w:r>
      <w:r w:rsidR="001F3DF5" w:rsidRPr="0068641B">
        <w:rPr>
          <w:rFonts w:eastAsia="Courier New"/>
          <w:lang w:bidi="ru-RU"/>
        </w:rPr>
        <w:t>.</w:t>
      </w:r>
      <w:r w:rsidR="0068641B" w:rsidRPr="0068641B">
        <w:rPr>
          <w:rFonts w:eastAsia="Courier New"/>
          <w:lang w:bidi="ru-RU"/>
        </w:rPr>
        <w:t>11</w:t>
      </w:r>
      <w:r w:rsidR="00DF49CA" w:rsidRPr="0068641B">
        <w:rPr>
          <w:rFonts w:eastAsia="Courier New"/>
          <w:lang w:bidi="ru-RU"/>
        </w:rPr>
        <w:t>.202</w:t>
      </w:r>
      <w:r w:rsidR="00D956E1" w:rsidRPr="0068641B">
        <w:rPr>
          <w:rFonts w:eastAsia="Courier New"/>
          <w:lang w:bidi="ru-RU"/>
        </w:rPr>
        <w:t>4</w:t>
      </w:r>
      <w:r w:rsidRPr="0068641B">
        <w:rPr>
          <w:rFonts w:eastAsia="Courier New"/>
          <w:lang w:bidi="ru-RU"/>
        </w:rPr>
        <w:t xml:space="preserve"> в </w:t>
      </w:r>
      <w:r w:rsidR="00F30295" w:rsidRPr="0068641B">
        <w:rPr>
          <w:rFonts w:eastAsia="Courier New"/>
          <w:lang w:bidi="ru-RU"/>
        </w:rPr>
        <w:t>8</w:t>
      </w:r>
      <w:r w:rsidRPr="0068641B">
        <w:rPr>
          <w:rFonts w:eastAsia="Courier New"/>
          <w:lang w:bidi="ru-RU"/>
        </w:rPr>
        <w:t>:00 по местному времени (</w:t>
      </w:r>
      <w:r w:rsidR="00F30295" w:rsidRPr="0068641B">
        <w:rPr>
          <w:rFonts w:eastAsia="Courier New"/>
          <w:lang w:bidi="ru-RU"/>
        </w:rPr>
        <w:t>6</w:t>
      </w:r>
      <w:r w:rsidRPr="0068641B">
        <w:rPr>
          <w:rFonts w:eastAsia="Courier New"/>
          <w:lang w:bidi="ru-RU"/>
        </w:rPr>
        <w:t>:00 МСК).</w:t>
      </w:r>
    </w:p>
    <w:p w14:paraId="38C040A5" w14:textId="5BF489D7" w:rsidR="00A513B0" w:rsidRPr="0068641B" w:rsidRDefault="00A513B0" w:rsidP="00EC3E57">
      <w:pPr>
        <w:widowControl w:val="0"/>
        <w:spacing w:after="120"/>
        <w:ind w:firstLine="709"/>
        <w:jc w:val="both"/>
        <w:rPr>
          <w:rFonts w:eastAsia="Courier New"/>
          <w:lang w:bidi="ru-RU"/>
        </w:rPr>
      </w:pPr>
      <w:r w:rsidRPr="0068641B">
        <w:rPr>
          <w:rFonts w:eastAsia="Courier New"/>
          <w:b/>
          <w:lang w:bidi="ru-RU"/>
        </w:rPr>
        <w:t xml:space="preserve">Дата и время окончания срока подачи заявок на участие в аукционе – </w:t>
      </w:r>
      <w:r w:rsidR="0068641B" w:rsidRPr="0068641B">
        <w:rPr>
          <w:rFonts w:eastAsia="Courier New"/>
          <w:lang w:bidi="ru-RU"/>
        </w:rPr>
        <w:t>30</w:t>
      </w:r>
      <w:r w:rsidR="00660338" w:rsidRPr="0068641B">
        <w:rPr>
          <w:rFonts w:eastAsia="Courier New"/>
          <w:lang w:bidi="ru-RU"/>
        </w:rPr>
        <w:t>.</w:t>
      </w:r>
      <w:r w:rsidR="0068641B" w:rsidRPr="0068641B">
        <w:rPr>
          <w:rFonts w:eastAsia="Courier New"/>
          <w:lang w:bidi="ru-RU"/>
        </w:rPr>
        <w:t>11</w:t>
      </w:r>
      <w:r w:rsidR="00DF49CA" w:rsidRPr="0068641B">
        <w:rPr>
          <w:rFonts w:eastAsia="Courier New"/>
          <w:lang w:bidi="ru-RU"/>
        </w:rPr>
        <w:t>.202</w:t>
      </w:r>
      <w:r w:rsidR="00D956E1" w:rsidRPr="0068641B">
        <w:rPr>
          <w:rFonts w:eastAsia="Courier New"/>
          <w:lang w:bidi="ru-RU"/>
        </w:rPr>
        <w:t>4</w:t>
      </w:r>
      <w:r w:rsidRPr="0068641B">
        <w:rPr>
          <w:rFonts w:eastAsia="Courier New"/>
          <w:lang w:bidi="ru-RU"/>
        </w:rPr>
        <w:t xml:space="preserve"> в 1</w:t>
      </w:r>
      <w:r w:rsidR="00F30295" w:rsidRPr="0068641B">
        <w:rPr>
          <w:rFonts w:eastAsia="Courier New"/>
          <w:lang w:bidi="ru-RU"/>
        </w:rPr>
        <w:t>7</w:t>
      </w:r>
      <w:r w:rsidRPr="0068641B">
        <w:rPr>
          <w:rFonts w:eastAsia="Courier New"/>
          <w:lang w:bidi="ru-RU"/>
        </w:rPr>
        <w:t>:00 по местному времени (1</w:t>
      </w:r>
      <w:r w:rsidR="00F30295" w:rsidRPr="0068641B">
        <w:rPr>
          <w:rFonts w:eastAsia="Courier New"/>
          <w:lang w:bidi="ru-RU"/>
        </w:rPr>
        <w:t>5</w:t>
      </w:r>
      <w:r w:rsidRPr="0068641B">
        <w:rPr>
          <w:rFonts w:eastAsia="Courier New"/>
          <w:lang w:bidi="ru-RU"/>
        </w:rPr>
        <w:t xml:space="preserve">:00 МСК). </w:t>
      </w:r>
    </w:p>
    <w:p w14:paraId="427CDE45" w14:textId="6660CC1B" w:rsidR="00A513B0" w:rsidRPr="0068641B" w:rsidRDefault="00A513B0" w:rsidP="00EC3E57">
      <w:pPr>
        <w:widowControl w:val="0"/>
        <w:spacing w:after="120"/>
        <w:ind w:firstLine="709"/>
        <w:jc w:val="both"/>
        <w:rPr>
          <w:rFonts w:eastAsia="Courier New"/>
          <w:lang w:bidi="ru-RU"/>
        </w:rPr>
      </w:pPr>
      <w:r w:rsidRPr="0068641B">
        <w:rPr>
          <w:rFonts w:eastAsia="Courier New"/>
          <w:b/>
          <w:lang w:bidi="ru-RU"/>
        </w:rPr>
        <w:t>Дата окончания срока рассмотрения заявок на участие в аукционе (определение участников аукциона)</w:t>
      </w:r>
      <w:r w:rsidRPr="0068641B">
        <w:rPr>
          <w:rFonts w:eastAsia="Courier New"/>
          <w:lang w:bidi="ru-RU"/>
        </w:rPr>
        <w:t xml:space="preserve"> </w:t>
      </w:r>
      <w:r w:rsidR="00F30295" w:rsidRPr="0068641B">
        <w:rPr>
          <w:rFonts w:eastAsia="Courier New"/>
          <w:lang w:bidi="ru-RU"/>
        </w:rPr>
        <w:t>–</w:t>
      </w:r>
      <w:r w:rsidRPr="0068641B">
        <w:rPr>
          <w:rFonts w:eastAsia="Courier New"/>
          <w:lang w:bidi="ru-RU"/>
        </w:rPr>
        <w:t xml:space="preserve"> </w:t>
      </w:r>
      <w:r w:rsidR="0068641B" w:rsidRPr="0068641B">
        <w:rPr>
          <w:rFonts w:eastAsia="Courier New"/>
          <w:lang w:bidi="ru-RU"/>
        </w:rPr>
        <w:t>02</w:t>
      </w:r>
      <w:r w:rsidR="00660338" w:rsidRPr="0068641B">
        <w:rPr>
          <w:rFonts w:eastAsia="Courier New"/>
          <w:lang w:bidi="ru-RU"/>
        </w:rPr>
        <w:t>.</w:t>
      </w:r>
      <w:r w:rsidR="0068641B" w:rsidRPr="0068641B">
        <w:rPr>
          <w:rFonts w:eastAsia="Courier New"/>
          <w:lang w:bidi="ru-RU"/>
        </w:rPr>
        <w:t>12</w:t>
      </w:r>
      <w:r w:rsidR="00DF49CA" w:rsidRPr="0068641B">
        <w:rPr>
          <w:rFonts w:eastAsia="Courier New"/>
          <w:lang w:bidi="ru-RU"/>
        </w:rPr>
        <w:t>.202</w:t>
      </w:r>
      <w:r w:rsidR="00D956E1" w:rsidRPr="0068641B">
        <w:rPr>
          <w:rFonts w:eastAsia="Courier New"/>
          <w:lang w:bidi="ru-RU"/>
        </w:rPr>
        <w:t>4</w:t>
      </w:r>
      <w:r w:rsidRPr="0068641B">
        <w:rPr>
          <w:rFonts w:eastAsia="Courier New"/>
          <w:lang w:bidi="ru-RU"/>
        </w:rPr>
        <w:t xml:space="preserve">. </w:t>
      </w:r>
    </w:p>
    <w:p w14:paraId="6AEB6598" w14:textId="1314E6AC" w:rsidR="002976D9" w:rsidRPr="0068641B" w:rsidRDefault="00A513B0" w:rsidP="00660338">
      <w:pPr>
        <w:widowControl w:val="0"/>
        <w:spacing w:after="120"/>
        <w:ind w:firstLine="709"/>
        <w:jc w:val="both"/>
        <w:rPr>
          <w:rFonts w:eastAsia="Courier New"/>
          <w:lang w:bidi="ru-RU"/>
        </w:rPr>
      </w:pPr>
      <w:r w:rsidRPr="0068641B">
        <w:rPr>
          <w:rFonts w:eastAsia="Courier New"/>
          <w:b/>
          <w:lang w:bidi="ru-RU"/>
        </w:rPr>
        <w:t xml:space="preserve">Дата проведения аукциона (дата и время начала приема предложений </w:t>
      </w:r>
      <w:r w:rsidRPr="0068641B">
        <w:rPr>
          <w:rFonts w:eastAsia="Courier New"/>
          <w:b/>
          <w:lang w:bidi="ru-RU"/>
        </w:rPr>
        <w:br/>
        <w:t xml:space="preserve">от участников аукциона) – </w:t>
      </w:r>
      <w:r w:rsidR="0068641B" w:rsidRPr="0068641B">
        <w:rPr>
          <w:rFonts w:eastAsia="Courier New"/>
          <w:lang w:bidi="ru-RU"/>
        </w:rPr>
        <w:t>05.12</w:t>
      </w:r>
      <w:r w:rsidR="00DF49CA" w:rsidRPr="0068641B">
        <w:rPr>
          <w:rFonts w:eastAsia="Courier New"/>
          <w:lang w:bidi="ru-RU"/>
        </w:rPr>
        <w:t>.202</w:t>
      </w:r>
      <w:r w:rsidR="00D956E1" w:rsidRPr="0068641B">
        <w:rPr>
          <w:rFonts w:eastAsia="Courier New"/>
          <w:lang w:bidi="ru-RU"/>
        </w:rPr>
        <w:t>4</w:t>
      </w:r>
      <w:r w:rsidRPr="0068641B">
        <w:rPr>
          <w:rFonts w:eastAsia="Courier New"/>
          <w:lang w:bidi="ru-RU"/>
        </w:rPr>
        <w:t xml:space="preserve"> в </w:t>
      </w:r>
      <w:r w:rsidR="00F30295" w:rsidRPr="0068641B">
        <w:rPr>
          <w:rFonts w:eastAsia="Courier New"/>
          <w:lang w:bidi="ru-RU"/>
        </w:rPr>
        <w:t>10</w:t>
      </w:r>
      <w:r w:rsidRPr="0068641B">
        <w:rPr>
          <w:rFonts w:eastAsia="Courier New"/>
          <w:lang w:bidi="ru-RU"/>
        </w:rPr>
        <w:t>:00 по местному времени (0</w:t>
      </w:r>
      <w:r w:rsidR="00F30295" w:rsidRPr="0068641B">
        <w:rPr>
          <w:rFonts w:eastAsia="Courier New"/>
          <w:lang w:bidi="ru-RU"/>
        </w:rPr>
        <w:t>8</w:t>
      </w:r>
      <w:r w:rsidRPr="0068641B">
        <w:rPr>
          <w:rFonts w:eastAsia="Courier New"/>
          <w:lang w:bidi="ru-RU"/>
        </w:rPr>
        <w:t xml:space="preserve">:00 МСК). </w:t>
      </w:r>
    </w:p>
    <w:p w14:paraId="0A54DC29" w14:textId="345D7740" w:rsidR="002C25FE" w:rsidRPr="0068641B" w:rsidRDefault="00A513B0" w:rsidP="0068641B">
      <w:pPr>
        <w:widowControl w:val="0"/>
        <w:ind w:firstLine="709"/>
        <w:jc w:val="both"/>
      </w:pPr>
      <w:r w:rsidRPr="0068641B">
        <w:rPr>
          <w:b/>
        </w:rPr>
        <w:t>Место проведения аукциона:</w:t>
      </w:r>
      <w:r w:rsidRPr="0068641B">
        <w:t xml:space="preserve"> электронная площадка – ун</w:t>
      </w:r>
      <w:r w:rsidR="00A91ED8" w:rsidRPr="0068641B">
        <w:t xml:space="preserve">иверсальная торговая платформа </w:t>
      </w:r>
      <w:r w:rsidRPr="0068641B">
        <w:t>АО «Сбербанк-АСТ», размещенная на сайте http://utp.sberbank-ast.ru в сети Интернет (торговая секция «Приватизация, аренда и продажа прав»).</w:t>
      </w:r>
    </w:p>
    <w:p w14:paraId="79DE7606" w14:textId="77777777" w:rsidR="00E52C69" w:rsidRPr="005925C8" w:rsidRDefault="00E52C69" w:rsidP="002C25FE">
      <w:pPr>
        <w:widowControl w:val="0"/>
        <w:ind w:firstLine="709"/>
        <w:jc w:val="both"/>
        <w:rPr>
          <w:color w:val="FF0000"/>
        </w:rPr>
      </w:pPr>
    </w:p>
    <w:p w14:paraId="684F7C0F" w14:textId="77777777" w:rsidR="00F06752" w:rsidRPr="002976D9" w:rsidRDefault="00F30295" w:rsidP="00541A58">
      <w:pPr>
        <w:widowControl w:val="0"/>
        <w:autoSpaceDE w:val="0"/>
        <w:autoSpaceDN w:val="0"/>
        <w:adjustRightInd w:val="0"/>
        <w:ind w:left="-284" w:firstLine="709"/>
        <w:jc w:val="center"/>
        <w:rPr>
          <w:b/>
        </w:rPr>
      </w:pPr>
      <w:r w:rsidRPr="00C95B87">
        <w:rPr>
          <w:b/>
        </w:rPr>
        <w:t>Организатор аукциона вправе:</w:t>
      </w:r>
    </w:p>
    <w:p w14:paraId="4C574C66" w14:textId="77777777" w:rsidR="00F62257" w:rsidRDefault="00F30295" w:rsidP="00EC3E57">
      <w:pPr>
        <w:widowControl w:val="0"/>
        <w:autoSpaceDE w:val="0"/>
        <w:autoSpaceDN w:val="0"/>
        <w:adjustRightInd w:val="0"/>
        <w:ind w:firstLine="709"/>
        <w:jc w:val="both"/>
      </w:pPr>
      <w:r w:rsidRPr="00C95B87">
        <w:t xml:space="preserve">внести изменения в </w:t>
      </w:r>
      <w:r w:rsidR="009C4704">
        <w:t>аукционную документацию</w:t>
      </w:r>
      <w:r w:rsidRPr="00C95B87">
        <w:t xml:space="preserve"> о проведении аукциона и аукционную документацию не позднее, чем за 5 рабочих дней до даты окончания срока подачи заявок на участие в аукционе. Указанные изменения подлежат размещению в течение одного календарного дня со дня принятия решения о внесении изменений в </w:t>
      </w:r>
      <w:r w:rsidR="009C4704">
        <w:t>аукционную документацию</w:t>
      </w:r>
      <w:r w:rsidRPr="00C95B87">
        <w:t xml:space="preserve"> о проведении аукциона и аукционную документацию на официальном сайте организатора аукциона http://www.</w:t>
      </w:r>
      <w:r w:rsidR="005E3D88">
        <w:t>permokrug</w:t>
      </w:r>
      <w:r w:rsidRPr="00C95B87">
        <w:t xml:space="preserve">.ru, официальном сайте Российской Федерации для размещения информации о проведении торгов </w:t>
      </w:r>
      <w:r w:rsidRPr="00C95B87">
        <w:rPr>
          <w:lang w:val="en-US"/>
        </w:rPr>
        <w:t>www</w:t>
      </w:r>
      <w:r w:rsidRPr="00C95B87">
        <w:t>.</w:t>
      </w:r>
      <w:r w:rsidRPr="00C95B87">
        <w:rPr>
          <w:lang w:val="en-US"/>
        </w:rPr>
        <w:t>torgi</w:t>
      </w:r>
      <w:r w:rsidRPr="00C95B87">
        <w:t>.</w:t>
      </w:r>
      <w:r w:rsidRPr="00C95B87">
        <w:rPr>
          <w:lang w:val="en-US"/>
        </w:rPr>
        <w:t>gov</w:t>
      </w:r>
      <w:r w:rsidRPr="00C95B87">
        <w:t>.</w:t>
      </w:r>
      <w:r w:rsidRPr="00C95B87">
        <w:rPr>
          <w:lang w:val="en-US"/>
        </w:rPr>
        <w:t>ru</w:t>
      </w:r>
      <w:r w:rsidRPr="00C95B87">
        <w:t xml:space="preserve"> и на электронной площадке. При этом срок подачи заявок на участие в аукционе продлевается на такой срок, чтобы со дня размещения указанных изменений на официальном сайте организатора аукциона </w:t>
      </w:r>
      <w:r w:rsidR="005E3D88" w:rsidRPr="00C95B87">
        <w:t>http://www.</w:t>
      </w:r>
      <w:r w:rsidR="005E3D88">
        <w:t>permokrug</w:t>
      </w:r>
      <w:r w:rsidR="005E3D88" w:rsidRPr="00C95B87">
        <w:t>.ru</w:t>
      </w:r>
      <w:r w:rsidRPr="00C95B87">
        <w:t>, официальном сайте Российской Федерации для размещения информации о проведении торгов www.torgi.gov.ru и на электронной площадке до даты окончания подачи заявок на участие в аукционе было не менее 15 календарных дней.</w:t>
      </w:r>
    </w:p>
    <w:p w14:paraId="4C1AD60C" w14:textId="77777777" w:rsidR="00F30295" w:rsidRPr="00C95B87" w:rsidRDefault="00F30295" w:rsidP="00EC3E57">
      <w:pPr>
        <w:widowControl w:val="0"/>
        <w:autoSpaceDE w:val="0"/>
        <w:autoSpaceDN w:val="0"/>
        <w:adjustRightInd w:val="0"/>
        <w:ind w:firstLine="709"/>
        <w:jc w:val="both"/>
      </w:pPr>
      <w:r w:rsidRPr="00C95B87">
        <w:t xml:space="preserve">В соответствии с п. 4 ст. 448 Гражданского кодекса Российской Федерации отказаться от проведения аукциона в любое время, но не </w:t>
      </w:r>
      <w:r w:rsidR="00F62257" w:rsidRPr="00C95B87">
        <w:t>позднее,</w:t>
      </w:r>
      <w:r w:rsidRPr="00C95B87">
        <w:t xml:space="preserve"> чем за три дня до наступления даты его проведения, указанной в </w:t>
      </w:r>
      <w:r w:rsidR="009C4704">
        <w:t>аукционной документации</w:t>
      </w:r>
      <w:r w:rsidRPr="00C95B87">
        <w:t xml:space="preserve"> о проведении аукциона. Извещение об отказе от проведения аукциона размещается на официальном сайте организатора аукциона </w:t>
      </w:r>
      <w:r w:rsidR="005E3D88" w:rsidRPr="00C95B87">
        <w:t>http://www.</w:t>
      </w:r>
      <w:r w:rsidR="005E3D88">
        <w:t>permokrug</w:t>
      </w:r>
      <w:r w:rsidR="005E3D88" w:rsidRPr="00C95B87">
        <w:t>.ru</w:t>
      </w:r>
      <w:r w:rsidRPr="00C95B87">
        <w:t xml:space="preserve">, официальном сайте Российской Федерации для размещения информации о проведении торгов </w:t>
      </w:r>
      <w:r w:rsidRPr="00F06752">
        <w:t>www.torgi.gov.ru</w:t>
      </w:r>
      <w:r w:rsidRPr="00C95B87">
        <w:t xml:space="preserve"> и на электронной площадке. </w:t>
      </w:r>
    </w:p>
    <w:p w14:paraId="3C9260E7" w14:textId="77777777" w:rsidR="00F30295" w:rsidRPr="00C95B87" w:rsidRDefault="00F30295" w:rsidP="00EC3E57">
      <w:pPr>
        <w:tabs>
          <w:tab w:val="center" w:pos="5076"/>
        </w:tabs>
        <w:ind w:firstLine="709"/>
        <w:jc w:val="both"/>
      </w:pPr>
      <w:r w:rsidRPr="00C95B87">
        <w:t>В случае отмены аукциона организатором аукциона (в т.ч. одного или нескольких лотов) Оператор в течение одного часа прекращает блокирование денежных средств физических лиц, юридических лиц, подавших заявки на участие в аукционе (далее – заявка) в размере задатка на их лицевых счетах на электронной площадке.</w:t>
      </w:r>
    </w:p>
    <w:p w14:paraId="569C4FE3" w14:textId="77777777" w:rsidR="00F30295" w:rsidRPr="00C95B87" w:rsidRDefault="00F30295" w:rsidP="00F06752">
      <w:pPr>
        <w:tabs>
          <w:tab w:val="center" w:pos="5076"/>
        </w:tabs>
        <w:ind w:left="-284" w:firstLine="709"/>
        <w:jc w:val="both"/>
        <w:rPr>
          <w:b/>
          <w:u w:val="single"/>
        </w:rPr>
      </w:pPr>
    </w:p>
    <w:p w14:paraId="45B1ACBA" w14:textId="77777777" w:rsidR="00F30295" w:rsidRDefault="00F30295" w:rsidP="00F06752">
      <w:pPr>
        <w:pStyle w:val="afb"/>
        <w:widowControl w:val="0"/>
        <w:ind w:left="-284" w:firstLine="709"/>
        <w:jc w:val="center"/>
        <w:rPr>
          <w:rFonts w:eastAsia="Courier New"/>
          <w:b/>
          <w:lang w:eastAsia="ru-RU" w:bidi="ru-RU"/>
        </w:rPr>
      </w:pPr>
      <w:r w:rsidRPr="00C95B87">
        <w:rPr>
          <w:rFonts w:eastAsia="Courier New"/>
          <w:b/>
          <w:lang w:eastAsia="ru-RU" w:bidi="ru-RU"/>
        </w:rPr>
        <w:t>Порядок регистрации на электронной площадке</w:t>
      </w:r>
    </w:p>
    <w:p w14:paraId="4C3C3FAD" w14:textId="77777777" w:rsidR="00F62257" w:rsidRPr="00C95B87" w:rsidRDefault="00F62257" w:rsidP="00F06752">
      <w:pPr>
        <w:pStyle w:val="afb"/>
        <w:widowControl w:val="0"/>
        <w:ind w:left="-284" w:firstLine="709"/>
        <w:jc w:val="center"/>
        <w:rPr>
          <w:rFonts w:eastAsiaTheme="majorEastAsia"/>
          <w:bCs/>
          <w:lang w:eastAsia="ru-RU" w:bidi="ru-RU"/>
        </w:rPr>
      </w:pPr>
    </w:p>
    <w:p w14:paraId="3E639D19" w14:textId="77777777" w:rsidR="00F30295" w:rsidRPr="00C95B87" w:rsidRDefault="00F30295"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Для обеспечения доступа к участию в аукционе физическим лицам, юридическим лицам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14:paraId="0E8EAC57" w14:textId="77777777" w:rsidR="00F30295" w:rsidRPr="006021B2" w:rsidRDefault="00F30295" w:rsidP="00EC3E57">
      <w:pPr>
        <w:pStyle w:val="afb"/>
        <w:widowControl w:val="0"/>
        <w:ind w:left="0" w:firstLine="709"/>
        <w:jc w:val="both"/>
        <w:rPr>
          <w:rFonts w:eastAsiaTheme="majorEastAsia"/>
          <w:bCs/>
          <w:lang w:eastAsia="ru-RU" w:bidi="ru-RU"/>
        </w:rPr>
      </w:pPr>
      <w:r w:rsidRPr="006021B2">
        <w:rPr>
          <w:rFonts w:eastAsiaTheme="majorEastAsia"/>
          <w:bCs/>
          <w:lang w:eastAsia="ru-RU" w:bidi="ru-RU"/>
        </w:rPr>
        <w:t>Регистрация на электронной площадке проводится в соответствии с регламентом электронной площадки.</w:t>
      </w:r>
    </w:p>
    <w:p w14:paraId="12763A6F" w14:textId="35E81E80" w:rsidR="00F30295" w:rsidRPr="00B2469A" w:rsidRDefault="00F30295" w:rsidP="00EC3E57">
      <w:pPr>
        <w:pStyle w:val="afb"/>
        <w:widowControl w:val="0"/>
        <w:ind w:left="0" w:firstLine="709"/>
        <w:jc w:val="both"/>
        <w:rPr>
          <w:rFonts w:eastAsiaTheme="majorEastAsia"/>
          <w:bCs/>
          <w:color w:val="FF0000"/>
          <w:lang w:eastAsia="ru-RU" w:bidi="ru-RU"/>
        </w:rPr>
      </w:pPr>
      <w:r w:rsidRPr="006021B2">
        <w:rPr>
          <w:rFonts w:eastAsiaTheme="majorEastAsia"/>
          <w:bCs/>
          <w:lang w:eastAsia="ru-RU" w:bidi="ru-RU"/>
        </w:rPr>
        <w:t xml:space="preserve">Дата и время регистрации участников аукциона на участие в аукционе на электронной площадке на сайте в сети </w:t>
      </w:r>
      <w:r w:rsidRPr="000C11D3">
        <w:rPr>
          <w:rFonts w:eastAsiaTheme="majorEastAsia"/>
          <w:bCs/>
          <w:lang w:eastAsia="ru-RU" w:bidi="ru-RU"/>
        </w:rPr>
        <w:t xml:space="preserve">Интернет: </w:t>
      </w:r>
      <w:r w:rsidRPr="004B7DA0">
        <w:rPr>
          <w:rFonts w:eastAsiaTheme="majorEastAsia"/>
          <w:bCs/>
          <w:lang w:eastAsia="ru-RU" w:bidi="ru-RU"/>
        </w:rPr>
        <w:t xml:space="preserve">c </w:t>
      </w:r>
      <w:r w:rsidR="00BF7E0E" w:rsidRPr="004B7DA0">
        <w:rPr>
          <w:rFonts w:eastAsiaTheme="majorEastAsia"/>
          <w:bCs/>
          <w:lang w:eastAsia="ru-RU" w:bidi="ru-RU"/>
        </w:rPr>
        <w:t>8</w:t>
      </w:r>
      <w:r w:rsidR="0095709C" w:rsidRPr="004B7DA0">
        <w:rPr>
          <w:rFonts w:eastAsiaTheme="majorEastAsia"/>
          <w:bCs/>
          <w:lang w:eastAsia="ru-RU" w:bidi="ru-RU"/>
        </w:rPr>
        <w:t>:</w:t>
      </w:r>
      <w:r w:rsidR="00BF7E0E" w:rsidRPr="004B7DA0">
        <w:rPr>
          <w:rFonts w:eastAsiaTheme="majorEastAsia"/>
          <w:bCs/>
          <w:lang w:eastAsia="ru-RU" w:bidi="ru-RU"/>
        </w:rPr>
        <w:t xml:space="preserve">00 </w:t>
      </w:r>
      <w:r w:rsidR="0068641B">
        <w:rPr>
          <w:rFonts w:eastAsiaTheme="majorEastAsia"/>
          <w:bCs/>
          <w:lang w:eastAsia="ru-RU" w:bidi="ru-RU"/>
        </w:rPr>
        <w:t>01</w:t>
      </w:r>
      <w:r w:rsidR="00660338">
        <w:rPr>
          <w:rFonts w:eastAsiaTheme="majorEastAsia"/>
          <w:bCs/>
          <w:lang w:eastAsia="ru-RU" w:bidi="ru-RU"/>
        </w:rPr>
        <w:t>.</w:t>
      </w:r>
      <w:r w:rsidR="0068641B">
        <w:rPr>
          <w:rFonts w:eastAsiaTheme="majorEastAsia"/>
          <w:bCs/>
          <w:lang w:eastAsia="ru-RU" w:bidi="ru-RU"/>
        </w:rPr>
        <w:t>11</w:t>
      </w:r>
      <w:r w:rsidR="006021B2" w:rsidRPr="004B7DA0">
        <w:rPr>
          <w:rFonts w:eastAsiaTheme="majorEastAsia"/>
          <w:bCs/>
          <w:lang w:eastAsia="ru-RU" w:bidi="ru-RU"/>
        </w:rPr>
        <w:t>.20</w:t>
      </w:r>
      <w:r w:rsidR="00D956E1">
        <w:rPr>
          <w:rFonts w:eastAsiaTheme="majorEastAsia"/>
          <w:bCs/>
          <w:lang w:eastAsia="ru-RU" w:bidi="ru-RU"/>
        </w:rPr>
        <w:t>24</w:t>
      </w:r>
      <w:r w:rsidRPr="004B7DA0">
        <w:rPr>
          <w:rFonts w:eastAsiaTheme="majorEastAsia"/>
          <w:bCs/>
          <w:lang w:eastAsia="ru-RU" w:bidi="ru-RU"/>
        </w:rPr>
        <w:t xml:space="preserve"> </w:t>
      </w:r>
      <w:r w:rsidR="0068641B">
        <w:rPr>
          <w:rFonts w:eastAsiaTheme="majorEastAsia"/>
          <w:bCs/>
          <w:lang w:eastAsia="ru-RU" w:bidi="ru-RU"/>
        </w:rPr>
        <w:t xml:space="preserve">года </w:t>
      </w:r>
      <w:r w:rsidR="00BF7E0E" w:rsidRPr="004B7DA0">
        <w:rPr>
          <w:rFonts w:eastAsiaTheme="majorEastAsia"/>
          <w:bCs/>
          <w:lang w:eastAsia="ru-RU" w:bidi="ru-RU"/>
        </w:rPr>
        <w:t>до 17</w:t>
      </w:r>
      <w:r w:rsidR="0095709C" w:rsidRPr="004B7DA0">
        <w:rPr>
          <w:rFonts w:eastAsiaTheme="majorEastAsia"/>
          <w:bCs/>
          <w:lang w:eastAsia="ru-RU" w:bidi="ru-RU"/>
        </w:rPr>
        <w:t>:</w:t>
      </w:r>
      <w:r w:rsidR="00BF7E0E" w:rsidRPr="004B7DA0">
        <w:rPr>
          <w:rFonts w:eastAsiaTheme="majorEastAsia"/>
          <w:bCs/>
          <w:lang w:eastAsia="ru-RU" w:bidi="ru-RU"/>
        </w:rPr>
        <w:t xml:space="preserve">00 </w:t>
      </w:r>
      <w:r w:rsidR="0068641B">
        <w:rPr>
          <w:rFonts w:eastAsiaTheme="majorEastAsia"/>
          <w:bCs/>
          <w:lang w:eastAsia="ru-RU" w:bidi="ru-RU"/>
        </w:rPr>
        <w:t>30</w:t>
      </w:r>
      <w:r w:rsidR="00660338">
        <w:rPr>
          <w:rFonts w:eastAsiaTheme="majorEastAsia"/>
          <w:bCs/>
          <w:lang w:eastAsia="ru-RU" w:bidi="ru-RU"/>
        </w:rPr>
        <w:t>.</w:t>
      </w:r>
      <w:r w:rsidR="0068641B">
        <w:rPr>
          <w:rFonts w:eastAsiaTheme="majorEastAsia"/>
          <w:bCs/>
          <w:lang w:eastAsia="ru-RU" w:bidi="ru-RU"/>
        </w:rPr>
        <w:t>11</w:t>
      </w:r>
      <w:r w:rsidR="006021B2" w:rsidRPr="004B7DA0">
        <w:rPr>
          <w:rFonts w:eastAsiaTheme="majorEastAsia"/>
          <w:bCs/>
          <w:lang w:eastAsia="ru-RU" w:bidi="ru-RU"/>
        </w:rPr>
        <w:t>.202</w:t>
      </w:r>
      <w:r w:rsidR="00D956E1">
        <w:rPr>
          <w:rFonts w:eastAsiaTheme="majorEastAsia"/>
          <w:bCs/>
          <w:lang w:eastAsia="ru-RU" w:bidi="ru-RU"/>
        </w:rPr>
        <w:t>4</w:t>
      </w:r>
      <w:r w:rsidRPr="004B7DA0">
        <w:rPr>
          <w:rFonts w:eastAsiaTheme="majorEastAsia"/>
          <w:bCs/>
          <w:lang w:eastAsia="ru-RU" w:bidi="ru-RU"/>
        </w:rPr>
        <w:t xml:space="preserve"> </w:t>
      </w:r>
      <w:r w:rsidR="0068641B">
        <w:rPr>
          <w:rFonts w:eastAsiaTheme="majorEastAsia"/>
          <w:bCs/>
          <w:lang w:eastAsia="ru-RU" w:bidi="ru-RU"/>
        </w:rPr>
        <w:t xml:space="preserve">года </w:t>
      </w:r>
      <w:r w:rsidRPr="004B7DA0">
        <w:rPr>
          <w:rFonts w:eastAsiaTheme="majorEastAsia"/>
          <w:bCs/>
          <w:lang w:eastAsia="ru-RU" w:bidi="ru-RU"/>
        </w:rPr>
        <w:t xml:space="preserve">по местному времени (6:00 – 15:00 МСК). </w:t>
      </w:r>
    </w:p>
    <w:p w14:paraId="5CAC69F9" w14:textId="77777777" w:rsidR="009505CC" w:rsidRPr="00EC3E57" w:rsidRDefault="00F30295" w:rsidP="00EC3E57">
      <w:pPr>
        <w:widowControl w:val="0"/>
        <w:ind w:firstLine="709"/>
        <w:jc w:val="both"/>
        <w:rPr>
          <w:rFonts w:eastAsia="Courier New"/>
          <w:lang w:bidi="ru-RU"/>
        </w:rPr>
      </w:pPr>
      <w:r w:rsidRPr="00C95B87">
        <w:rPr>
          <w:rFonts w:eastAsia="Courier New"/>
          <w:lang w:bidi="ru-RU"/>
        </w:rPr>
        <w:t xml:space="preserve">Юридические лица, физические </w:t>
      </w:r>
      <w:r w:rsidR="00F62257" w:rsidRPr="00C95B87">
        <w:rPr>
          <w:rFonts w:eastAsia="Courier New"/>
          <w:lang w:bidi="ru-RU"/>
        </w:rPr>
        <w:t>лица,</w:t>
      </w:r>
      <w:r w:rsidRPr="00C95B87">
        <w:rPr>
          <w:rFonts w:eastAsia="Courier New"/>
          <w:lang w:bidi="ru-RU"/>
        </w:rPr>
        <w:t xml:space="preserve"> зарегистрированные на электронной площадке в установленном порядке, являются претендентами на участие в аукционе (далее – Претенденты).</w:t>
      </w:r>
    </w:p>
    <w:p w14:paraId="5D6A5164" w14:textId="77777777" w:rsidR="009505CC" w:rsidRDefault="009505CC" w:rsidP="00F06752">
      <w:pPr>
        <w:pStyle w:val="afb"/>
        <w:widowControl w:val="0"/>
        <w:ind w:left="-284" w:firstLine="709"/>
        <w:jc w:val="center"/>
        <w:rPr>
          <w:rFonts w:eastAsiaTheme="majorEastAsia"/>
          <w:b/>
          <w:bCs/>
          <w:lang w:eastAsia="ru-RU" w:bidi="ru-RU"/>
        </w:rPr>
      </w:pPr>
    </w:p>
    <w:p w14:paraId="52C164A9" w14:textId="77777777" w:rsidR="00B2469A" w:rsidRDefault="00B2469A" w:rsidP="00F06752">
      <w:pPr>
        <w:pStyle w:val="afb"/>
        <w:widowControl w:val="0"/>
        <w:ind w:left="-284" w:firstLine="709"/>
        <w:jc w:val="center"/>
        <w:rPr>
          <w:rFonts w:eastAsiaTheme="majorEastAsia"/>
          <w:b/>
          <w:bCs/>
          <w:lang w:eastAsia="ru-RU" w:bidi="ru-RU"/>
        </w:rPr>
      </w:pPr>
    </w:p>
    <w:p w14:paraId="603F807C" w14:textId="77777777" w:rsidR="0023207D" w:rsidRDefault="0023207D" w:rsidP="00F06752">
      <w:pPr>
        <w:pStyle w:val="afb"/>
        <w:widowControl w:val="0"/>
        <w:ind w:left="-284" w:firstLine="709"/>
        <w:jc w:val="center"/>
        <w:rPr>
          <w:rFonts w:eastAsiaTheme="majorEastAsia"/>
          <w:b/>
          <w:bCs/>
          <w:lang w:eastAsia="ru-RU" w:bidi="ru-RU"/>
        </w:rPr>
      </w:pPr>
      <w:r w:rsidRPr="00C95B87">
        <w:rPr>
          <w:rFonts w:eastAsiaTheme="majorEastAsia"/>
          <w:b/>
          <w:bCs/>
          <w:lang w:eastAsia="ru-RU" w:bidi="ru-RU"/>
        </w:rPr>
        <w:lastRenderedPageBreak/>
        <w:t xml:space="preserve">Размер задатка для участия в аукционе, порядок его внесения и возврата, </w:t>
      </w:r>
      <w:r w:rsidR="00952354">
        <w:rPr>
          <w:rFonts w:eastAsiaTheme="majorEastAsia"/>
          <w:b/>
          <w:bCs/>
          <w:lang w:eastAsia="ru-RU" w:bidi="ru-RU"/>
        </w:rPr>
        <w:br/>
      </w:r>
      <w:r w:rsidRPr="00C95B87">
        <w:rPr>
          <w:rFonts w:eastAsiaTheme="majorEastAsia"/>
          <w:b/>
          <w:bCs/>
          <w:lang w:eastAsia="ru-RU" w:bidi="ru-RU"/>
        </w:rPr>
        <w:t>реквизиты счета для перечисления задатка</w:t>
      </w:r>
    </w:p>
    <w:p w14:paraId="7F30EDC2" w14:textId="77777777" w:rsidR="00F62257" w:rsidRPr="00C95B87" w:rsidRDefault="00F62257" w:rsidP="00F06752">
      <w:pPr>
        <w:pStyle w:val="afb"/>
        <w:widowControl w:val="0"/>
        <w:ind w:left="-284" w:firstLine="709"/>
        <w:jc w:val="center"/>
        <w:rPr>
          <w:rFonts w:eastAsiaTheme="majorEastAsia"/>
          <w:b/>
          <w:bCs/>
          <w:lang w:eastAsia="ru-RU" w:bidi="ru-RU"/>
        </w:rPr>
      </w:pPr>
    </w:p>
    <w:p w14:paraId="131E2E14" w14:textId="77777777" w:rsidR="0023207D" w:rsidRPr="00C95B87" w:rsidRDefault="0023207D" w:rsidP="00EC3E57">
      <w:pPr>
        <w:pStyle w:val="afb"/>
        <w:widowControl w:val="0"/>
        <w:tabs>
          <w:tab w:val="left" w:pos="284"/>
        </w:tabs>
        <w:ind w:left="284" w:firstLine="709"/>
        <w:jc w:val="both"/>
        <w:rPr>
          <w:rFonts w:eastAsiaTheme="majorEastAsia"/>
          <w:bCs/>
          <w:lang w:eastAsia="ru-RU" w:bidi="ru-RU"/>
        </w:rPr>
      </w:pPr>
      <w:r w:rsidRPr="00C95B87">
        <w:rPr>
          <w:rFonts w:eastAsiaTheme="majorEastAsia"/>
          <w:bCs/>
          <w:lang w:eastAsia="ru-RU" w:bidi="ru-RU"/>
        </w:rPr>
        <w:t>Претенденты до подачи заявки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14:paraId="07DA7FD3" w14:textId="77777777" w:rsidR="0023207D" w:rsidRPr="00C95B87" w:rsidRDefault="0023207D" w:rsidP="00EC3E57">
      <w:pPr>
        <w:widowControl w:val="0"/>
        <w:tabs>
          <w:tab w:val="left" w:pos="284"/>
        </w:tabs>
        <w:ind w:left="284" w:firstLine="709"/>
        <w:jc w:val="both"/>
        <w:rPr>
          <w:bCs/>
          <w:color w:val="000000"/>
          <w:lang w:bidi="ru-RU"/>
        </w:rPr>
      </w:pPr>
      <w:r w:rsidRPr="00C95B87">
        <w:rPr>
          <w:rFonts w:eastAsiaTheme="majorEastAsia"/>
          <w:bCs/>
          <w:lang w:bidi="ru-RU"/>
        </w:rPr>
        <w:t xml:space="preserve">Сумма задатка для участия в аукционе устанавливается в размере 100 % </w:t>
      </w:r>
      <w:r w:rsidRPr="00C95B87">
        <w:rPr>
          <w:bCs/>
          <w:color w:val="000000"/>
          <w:lang w:bidi="ru-RU"/>
        </w:rPr>
        <w:t xml:space="preserve">начальной цены </w:t>
      </w:r>
      <w:r w:rsidR="00FA54AB" w:rsidRPr="00C95B87">
        <w:rPr>
          <w:bCs/>
          <w:color w:val="000000"/>
          <w:lang w:bidi="ru-RU"/>
        </w:rPr>
        <w:t>Л</w:t>
      </w:r>
      <w:r w:rsidRPr="00C95B87">
        <w:rPr>
          <w:bCs/>
          <w:color w:val="000000"/>
          <w:lang w:bidi="ru-RU"/>
        </w:rPr>
        <w:t xml:space="preserve">ота. Размер задатка в </w:t>
      </w:r>
      <w:r w:rsidR="009C4704">
        <w:rPr>
          <w:bCs/>
          <w:color w:val="000000"/>
          <w:lang w:bidi="ru-RU"/>
        </w:rPr>
        <w:t>аукционной документации</w:t>
      </w:r>
      <w:r w:rsidRPr="00C95B87">
        <w:rPr>
          <w:bCs/>
          <w:color w:val="000000"/>
          <w:lang w:bidi="ru-RU"/>
        </w:rPr>
        <w:t xml:space="preserve"> о проведении аукциона и аукционной документации указан по каждому </w:t>
      </w:r>
      <w:r w:rsidR="00FA54AB" w:rsidRPr="00C95B87">
        <w:rPr>
          <w:bCs/>
          <w:color w:val="000000"/>
          <w:lang w:bidi="ru-RU"/>
        </w:rPr>
        <w:t>Л</w:t>
      </w:r>
      <w:r w:rsidRPr="00C95B87">
        <w:rPr>
          <w:bCs/>
          <w:color w:val="000000"/>
          <w:lang w:bidi="ru-RU"/>
        </w:rPr>
        <w:t>оту.</w:t>
      </w:r>
    </w:p>
    <w:p w14:paraId="64666ADC" w14:textId="77777777" w:rsidR="002976D9" w:rsidRPr="009505CC" w:rsidRDefault="0023207D" w:rsidP="00EC3E57">
      <w:pPr>
        <w:widowControl w:val="0"/>
        <w:tabs>
          <w:tab w:val="left" w:pos="284"/>
        </w:tabs>
        <w:ind w:left="284" w:firstLine="709"/>
        <w:jc w:val="both"/>
        <w:rPr>
          <w:rFonts w:eastAsiaTheme="majorEastAsia"/>
          <w:bCs/>
          <w:lang w:bidi="ru-RU"/>
        </w:rPr>
      </w:pPr>
      <w:r w:rsidRPr="00C95B87">
        <w:rPr>
          <w:bCs/>
          <w:color w:val="000000"/>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w:t>
      </w:r>
      <w:r w:rsidRPr="00C95B87">
        <w:rPr>
          <w:rFonts w:eastAsiaTheme="majorEastAsia"/>
          <w:bCs/>
          <w:lang w:bidi="ru-RU"/>
        </w:rPr>
        <w:t xml:space="preserve">площадки. </w:t>
      </w:r>
    </w:p>
    <w:p w14:paraId="481E7661" w14:textId="77777777" w:rsidR="0023207D" w:rsidRPr="00C95B87" w:rsidRDefault="0023207D" w:rsidP="00EC3E57">
      <w:pPr>
        <w:widowControl w:val="0"/>
        <w:ind w:left="284" w:firstLine="709"/>
        <w:jc w:val="both"/>
        <w:rPr>
          <w:b/>
          <w:bCs/>
          <w:lang w:bidi="ru-RU"/>
        </w:rPr>
      </w:pPr>
      <w:r w:rsidRPr="00C95B87">
        <w:rPr>
          <w:b/>
          <w:bCs/>
          <w:lang w:bidi="ru-RU"/>
        </w:rPr>
        <w:t xml:space="preserve">Задаток перечисляется на реквизиты Оператора электронной площадки </w:t>
      </w:r>
      <w:r w:rsidRPr="0095709C">
        <w:rPr>
          <w:b/>
          <w:bCs/>
          <w:lang w:bidi="ru-RU"/>
        </w:rPr>
        <w:t>(</w:t>
      </w:r>
      <w:hyperlink r:id="rId10" w:history="1">
        <w:r w:rsidRPr="0095709C">
          <w:rPr>
            <w:rStyle w:val="a4"/>
            <w:b/>
            <w:bCs/>
            <w:color w:val="auto"/>
            <w:u w:val="none"/>
            <w:lang w:bidi="ru-RU"/>
          </w:rPr>
          <w:t>http://utp.sberbank-ast.ru/AP/Notice/653/Requisites</w:t>
        </w:r>
      </w:hyperlink>
      <w:r w:rsidRPr="0095709C">
        <w:rPr>
          <w:b/>
          <w:bCs/>
          <w:lang w:bidi="ru-RU"/>
        </w:rPr>
        <w:t>).</w:t>
      </w:r>
    </w:p>
    <w:p w14:paraId="311D0BCC" w14:textId="77777777" w:rsidR="00110AA3" w:rsidRDefault="00110AA3" w:rsidP="00EC3E57">
      <w:pPr>
        <w:ind w:left="284" w:firstLine="709"/>
        <w:jc w:val="both"/>
        <w:rPr>
          <w:b/>
        </w:rPr>
      </w:pPr>
    </w:p>
    <w:p w14:paraId="1604640A" w14:textId="58E4492B" w:rsidR="00110AA3" w:rsidRDefault="0023207D" w:rsidP="00EC3E57">
      <w:pPr>
        <w:ind w:left="284" w:firstLine="709"/>
        <w:jc w:val="both"/>
        <w:rPr>
          <w:b/>
        </w:rPr>
      </w:pPr>
      <w:r w:rsidRPr="00C95B87">
        <w:rPr>
          <w:b/>
        </w:rPr>
        <w:t xml:space="preserve">Назначение платежа – задаток для участия в электронном аукционе </w:t>
      </w:r>
      <w:r w:rsidR="0068641B">
        <w:rPr>
          <w:b/>
        </w:rPr>
        <w:t>05.12</w:t>
      </w:r>
      <w:r w:rsidR="00EE2476" w:rsidRPr="004B7DA0">
        <w:rPr>
          <w:b/>
        </w:rPr>
        <w:t>.202</w:t>
      </w:r>
      <w:r w:rsidR="00D956E1">
        <w:rPr>
          <w:b/>
        </w:rPr>
        <w:t>4</w:t>
      </w:r>
      <w:r w:rsidR="00485676" w:rsidRPr="004B7DA0">
        <w:rPr>
          <w:b/>
        </w:rPr>
        <w:t xml:space="preserve"> </w:t>
      </w:r>
    </w:p>
    <w:p w14:paraId="53B035C3" w14:textId="1EE2DCD0" w:rsidR="00953995" w:rsidRPr="00485676" w:rsidRDefault="0023207D" w:rsidP="00EC3E57">
      <w:pPr>
        <w:ind w:left="284" w:firstLine="709"/>
        <w:jc w:val="both"/>
        <w:rPr>
          <w:b/>
        </w:rPr>
      </w:pPr>
      <w:r w:rsidRPr="009505CC">
        <w:rPr>
          <w:b/>
          <w:color w:val="FF0000"/>
        </w:rPr>
        <w:br/>
      </w:r>
      <w:r w:rsidRPr="00485676">
        <w:t xml:space="preserve">по </w:t>
      </w:r>
      <w:proofErr w:type="spellStart"/>
      <w:r w:rsidR="00953995" w:rsidRPr="00485676">
        <w:t>ЛОТу</w:t>
      </w:r>
      <w:proofErr w:type="spellEnd"/>
      <w:r w:rsidR="00953995" w:rsidRPr="00485676">
        <w:t xml:space="preserve"> </w:t>
      </w:r>
      <w:r w:rsidRPr="00485676">
        <w:t>№</w:t>
      </w:r>
      <w:r w:rsidR="00E25BAC" w:rsidRPr="00485676">
        <w:t xml:space="preserve"> 1</w:t>
      </w:r>
      <w:r w:rsidRPr="00485676">
        <w:t xml:space="preserve"> </w:t>
      </w:r>
      <w:r w:rsidR="00953995" w:rsidRPr="00485676">
        <w:t xml:space="preserve">– </w:t>
      </w:r>
      <w:r w:rsidR="00D956E1" w:rsidRPr="00485676">
        <w:t xml:space="preserve">рекламная конструкция № </w:t>
      </w:r>
      <w:r w:rsidR="0068641B">
        <w:t>4</w:t>
      </w:r>
      <w:r w:rsidR="00D956E1">
        <w:t>;</w:t>
      </w:r>
    </w:p>
    <w:p w14:paraId="2A0B6178" w14:textId="5DBFCF03" w:rsidR="00953995" w:rsidRPr="00485676" w:rsidRDefault="00953995" w:rsidP="00F06752">
      <w:pPr>
        <w:ind w:left="284"/>
        <w:jc w:val="both"/>
      </w:pPr>
      <w:r w:rsidRPr="00485676">
        <w:t xml:space="preserve">по ЛОТу № 2 – </w:t>
      </w:r>
      <w:r w:rsidR="00D956E1" w:rsidRPr="00485676">
        <w:t xml:space="preserve">рекламная конструкция № </w:t>
      </w:r>
      <w:r w:rsidR="0068641B">
        <w:t>5</w:t>
      </w:r>
      <w:r w:rsidR="00D956E1">
        <w:t>;</w:t>
      </w:r>
    </w:p>
    <w:p w14:paraId="11A6F417" w14:textId="4A2868B9" w:rsidR="0023207D" w:rsidRPr="00485676" w:rsidRDefault="00953995" w:rsidP="00F06752">
      <w:pPr>
        <w:ind w:left="284"/>
        <w:jc w:val="both"/>
        <w:rPr>
          <w:b/>
        </w:rPr>
      </w:pPr>
      <w:r w:rsidRPr="00485676">
        <w:t xml:space="preserve">по ЛОТу № 3 – </w:t>
      </w:r>
      <w:r w:rsidR="00D956E1" w:rsidRPr="00485676">
        <w:t xml:space="preserve">рекламная конструкция № </w:t>
      </w:r>
      <w:r w:rsidR="0068641B">
        <w:t>13</w:t>
      </w:r>
      <w:r w:rsidR="00D956E1">
        <w:t>;</w:t>
      </w:r>
    </w:p>
    <w:p w14:paraId="4CEED25F" w14:textId="76E8334D" w:rsidR="00370E13" w:rsidRDefault="00953995" w:rsidP="00F06752">
      <w:pPr>
        <w:ind w:left="284"/>
        <w:jc w:val="both"/>
      </w:pPr>
      <w:r w:rsidRPr="00485676">
        <w:t xml:space="preserve">по ЛОТу № 4 </w:t>
      </w:r>
      <w:r w:rsidR="00F62257" w:rsidRPr="00485676">
        <w:t xml:space="preserve">– </w:t>
      </w:r>
      <w:r w:rsidR="00D956E1" w:rsidRPr="00485676">
        <w:t xml:space="preserve">рекламная конструкция № </w:t>
      </w:r>
      <w:r w:rsidR="0068641B">
        <w:t>26</w:t>
      </w:r>
      <w:r w:rsidR="00D956E1">
        <w:t>;</w:t>
      </w:r>
    </w:p>
    <w:p w14:paraId="01097350" w14:textId="256C1B1C" w:rsidR="00485676" w:rsidRDefault="00485676" w:rsidP="00110AA3">
      <w:pPr>
        <w:ind w:left="284"/>
        <w:jc w:val="both"/>
      </w:pPr>
      <w:r w:rsidRPr="00485676">
        <w:t xml:space="preserve">по ЛОТу № </w:t>
      </w:r>
      <w:r>
        <w:t>5</w:t>
      </w:r>
      <w:r w:rsidRPr="00485676">
        <w:t xml:space="preserve"> – </w:t>
      </w:r>
      <w:r w:rsidR="00D956E1" w:rsidRPr="00485676">
        <w:t xml:space="preserve">рекламная конструкция № </w:t>
      </w:r>
      <w:r w:rsidR="0068641B">
        <w:t>40</w:t>
      </w:r>
      <w:r w:rsidR="00110AA3">
        <w:t>;</w:t>
      </w:r>
    </w:p>
    <w:p w14:paraId="3BC3D209" w14:textId="1980B957" w:rsidR="00110AA3" w:rsidRDefault="00110AA3" w:rsidP="00110AA3">
      <w:pPr>
        <w:ind w:left="284"/>
        <w:jc w:val="both"/>
      </w:pPr>
      <w:r w:rsidRPr="00485676">
        <w:t xml:space="preserve">по </w:t>
      </w:r>
      <w:proofErr w:type="spellStart"/>
      <w:r w:rsidRPr="00485676">
        <w:t>ЛОТу</w:t>
      </w:r>
      <w:proofErr w:type="spellEnd"/>
      <w:r w:rsidRPr="00485676">
        <w:t xml:space="preserve"> № </w:t>
      </w:r>
      <w:r>
        <w:t>6</w:t>
      </w:r>
      <w:r w:rsidRPr="00485676">
        <w:t xml:space="preserve"> – рекламная конструкция № </w:t>
      </w:r>
      <w:r w:rsidR="0068641B">
        <w:t>44</w:t>
      </w:r>
      <w:r>
        <w:t>;</w:t>
      </w:r>
    </w:p>
    <w:p w14:paraId="086BC67E" w14:textId="72BBEC05" w:rsidR="00110AA3" w:rsidRDefault="00110AA3" w:rsidP="00110AA3">
      <w:pPr>
        <w:ind w:left="284"/>
        <w:jc w:val="both"/>
      </w:pPr>
      <w:r w:rsidRPr="00485676">
        <w:t xml:space="preserve">по </w:t>
      </w:r>
      <w:proofErr w:type="spellStart"/>
      <w:r w:rsidRPr="00485676">
        <w:t>ЛОТу</w:t>
      </w:r>
      <w:proofErr w:type="spellEnd"/>
      <w:r w:rsidRPr="00485676">
        <w:t xml:space="preserve"> № </w:t>
      </w:r>
      <w:r>
        <w:t>7</w:t>
      </w:r>
      <w:r w:rsidRPr="00485676">
        <w:t xml:space="preserve"> – рекламная конструкция № </w:t>
      </w:r>
      <w:r w:rsidR="0068641B">
        <w:t>50</w:t>
      </w:r>
      <w:r>
        <w:t>;</w:t>
      </w:r>
    </w:p>
    <w:p w14:paraId="54291948" w14:textId="1D04F5DF" w:rsidR="00110AA3" w:rsidRDefault="00110AA3" w:rsidP="00110AA3">
      <w:pPr>
        <w:ind w:left="284"/>
        <w:jc w:val="both"/>
      </w:pPr>
      <w:r w:rsidRPr="00485676">
        <w:t xml:space="preserve">по </w:t>
      </w:r>
      <w:proofErr w:type="spellStart"/>
      <w:r w:rsidRPr="00485676">
        <w:t>ЛОТу</w:t>
      </w:r>
      <w:proofErr w:type="spellEnd"/>
      <w:r w:rsidRPr="00485676">
        <w:t xml:space="preserve"> № </w:t>
      </w:r>
      <w:r>
        <w:t>8</w:t>
      </w:r>
      <w:r w:rsidRPr="00485676">
        <w:t xml:space="preserve"> – рекламная конструкция № </w:t>
      </w:r>
      <w:r w:rsidR="0068641B">
        <w:t>75.</w:t>
      </w:r>
    </w:p>
    <w:p w14:paraId="4330A201" w14:textId="77777777" w:rsidR="00110AA3" w:rsidRDefault="00110AA3" w:rsidP="00110AA3">
      <w:pPr>
        <w:ind w:left="284"/>
        <w:jc w:val="both"/>
      </w:pPr>
    </w:p>
    <w:p w14:paraId="75ACD2BE" w14:textId="77777777" w:rsidR="00F06752" w:rsidRPr="00F916B0" w:rsidRDefault="0023207D" w:rsidP="00F06752">
      <w:pPr>
        <w:pStyle w:val="16"/>
        <w:widowControl w:val="0"/>
        <w:ind w:left="284" w:firstLine="709"/>
        <w:jc w:val="both"/>
        <w:rPr>
          <w:b/>
          <w:sz w:val="24"/>
          <w:szCs w:val="24"/>
        </w:rPr>
      </w:pPr>
      <w:r w:rsidRPr="00BF7E0E">
        <w:rPr>
          <w:b/>
          <w:sz w:val="24"/>
          <w:szCs w:val="24"/>
        </w:rPr>
        <w:t xml:space="preserve">Срок внесения задатка, т.е. поступления суммы задатка на счет </w:t>
      </w:r>
      <w:r w:rsidRPr="00BF7E0E">
        <w:rPr>
          <w:rFonts w:eastAsia="Calibri"/>
          <w:b/>
          <w:sz w:val="24"/>
          <w:szCs w:val="24"/>
        </w:rPr>
        <w:t>Оператора</w:t>
      </w:r>
      <w:r w:rsidRPr="00BF7E0E">
        <w:rPr>
          <w:b/>
          <w:sz w:val="24"/>
          <w:szCs w:val="24"/>
        </w:rPr>
        <w:t xml:space="preserve">: </w:t>
      </w:r>
    </w:p>
    <w:p w14:paraId="021DA8EE" w14:textId="34FB5F8E" w:rsidR="0023207D" w:rsidRPr="004B7DA0" w:rsidRDefault="0023207D" w:rsidP="00F06752">
      <w:pPr>
        <w:pStyle w:val="16"/>
        <w:widowControl w:val="0"/>
        <w:ind w:left="284"/>
        <w:jc w:val="both"/>
        <w:rPr>
          <w:sz w:val="24"/>
          <w:szCs w:val="24"/>
        </w:rPr>
      </w:pPr>
      <w:r w:rsidRPr="004B7DA0">
        <w:rPr>
          <w:rFonts w:eastAsiaTheme="majorEastAsia"/>
          <w:bCs/>
          <w:sz w:val="24"/>
          <w:szCs w:val="24"/>
          <w:lang w:bidi="ru-RU"/>
        </w:rPr>
        <w:t xml:space="preserve">c </w:t>
      </w:r>
      <w:r w:rsidR="00BF7E0E" w:rsidRPr="004B7DA0">
        <w:rPr>
          <w:rFonts w:eastAsiaTheme="majorEastAsia"/>
          <w:bCs/>
          <w:sz w:val="24"/>
          <w:szCs w:val="24"/>
          <w:lang w:bidi="ru-RU"/>
        </w:rPr>
        <w:t>8</w:t>
      </w:r>
      <w:r w:rsidR="0095709C" w:rsidRPr="004B7DA0">
        <w:rPr>
          <w:rFonts w:eastAsiaTheme="majorEastAsia"/>
          <w:bCs/>
          <w:sz w:val="24"/>
          <w:szCs w:val="24"/>
          <w:lang w:bidi="ru-RU"/>
        </w:rPr>
        <w:t xml:space="preserve">:00 </w:t>
      </w:r>
      <w:r w:rsidR="0068641B">
        <w:rPr>
          <w:rFonts w:eastAsiaTheme="majorEastAsia"/>
          <w:bCs/>
          <w:sz w:val="24"/>
          <w:szCs w:val="24"/>
          <w:lang w:bidi="ru-RU"/>
        </w:rPr>
        <w:t>01</w:t>
      </w:r>
      <w:r w:rsidR="006F3610">
        <w:rPr>
          <w:rFonts w:eastAsiaTheme="majorEastAsia"/>
          <w:bCs/>
          <w:sz w:val="24"/>
          <w:szCs w:val="24"/>
          <w:lang w:bidi="ru-RU"/>
        </w:rPr>
        <w:t>.</w:t>
      </w:r>
      <w:r w:rsidR="0068641B">
        <w:rPr>
          <w:rFonts w:eastAsiaTheme="majorEastAsia"/>
          <w:bCs/>
          <w:sz w:val="24"/>
          <w:szCs w:val="24"/>
          <w:lang w:bidi="ru-RU"/>
        </w:rPr>
        <w:t>11</w:t>
      </w:r>
      <w:r w:rsidR="000C11D3" w:rsidRPr="004B7DA0">
        <w:rPr>
          <w:rFonts w:eastAsiaTheme="majorEastAsia"/>
          <w:bCs/>
          <w:sz w:val="24"/>
          <w:szCs w:val="24"/>
          <w:lang w:bidi="ru-RU"/>
        </w:rPr>
        <w:t>.202</w:t>
      </w:r>
      <w:r w:rsidR="00D956E1">
        <w:rPr>
          <w:rFonts w:eastAsiaTheme="majorEastAsia"/>
          <w:bCs/>
          <w:sz w:val="24"/>
          <w:szCs w:val="24"/>
          <w:lang w:bidi="ru-RU"/>
        </w:rPr>
        <w:t>4</w:t>
      </w:r>
      <w:r w:rsidR="0095709C" w:rsidRPr="004B7DA0">
        <w:rPr>
          <w:rFonts w:eastAsiaTheme="majorEastAsia"/>
          <w:bCs/>
          <w:sz w:val="24"/>
          <w:szCs w:val="24"/>
          <w:lang w:bidi="ru-RU"/>
        </w:rPr>
        <w:t xml:space="preserve"> </w:t>
      </w:r>
      <w:r w:rsidR="0068641B">
        <w:rPr>
          <w:rFonts w:eastAsiaTheme="majorEastAsia"/>
          <w:bCs/>
          <w:sz w:val="24"/>
          <w:szCs w:val="24"/>
          <w:lang w:bidi="ru-RU"/>
        </w:rPr>
        <w:t xml:space="preserve">года </w:t>
      </w:r>
      <w:r w:rsidR="0095709C" w:rsidRPr="004B7DA0">
        <w:rPr>
          <w:rFonts w:eastAsiaTheme="majorEastAsia"/>
          <w:bCs/>
          <w:sz w:val="24"/>
          <w:szCs w:val="24"/>
          <w:lang w:bidi="ru-RU"/>
        </w:rPr>
        <w:t>до 17:</w:t>
      </w:r>
      <w:r w:rsidR="00BF7E0E" w:rsidRPr="004B7DA0">
        <w:rPr>
          <w:rFonts w:eastAsiaTheme="majorEastAsia"/>
          <w:bCs/>
          <w:sz w:val="24"/>
          <w:szCs w:val="24"/>
          <w:lang w:bidi="ru-RU"/>
        </w:rPr>
        <w:t xml:space="preserve">00 </w:t>
      </w:r>
      <w:r w:rsidR="0068641B">
        <w:rPr>
          <w:rFonts w:eastAsiaTheme="majorEastAsia"/>
          <w:bCs/>
          <w:sz w:val="24"/>
          <w:szCs w:val="24"/>
          <w:lang w:bidi="ru-RU"/>
        </w:rPr>
        <w:t>30</w:t>
      </w:r>
      <w:r w:rsidR="006F3610">
        <w:rPr>
          <w:rFonts w:eastAsiaTheme="majorEastAsia"/>
          <w:bCs/>
          <w:sz w:val="24"/>
          <w:szCs w:val="24"/>
          <w:lang w:bidi="ru-RU"/>
        </w:rPr>
        <w:t>.</w:t>
      </w:r>
      <w:r w:rsidR="0068641B">
        <w:rPr>
          <w:rFonts w:eastAsiaTheme="majorEastAsia"/>
          <w:bCs/>
          <w:sz w:val="24"/>
          <w:szCs w:val="24"/>
          <w:lang w:bidi="ru-RU"/>
        </w:rPr>
        <w:t>11</w:t>
      </w:r>
      <w:r w:rsidR="006021B2" w:rsidRPr="004B7DA0">
        <w:rPr>
          <w:rFonts w:eastAsiaTheme="majorEastAsia"/>
          <w:bCs/>
          <w:sz w:val="24"/>
          <w:szCs w:val="24"/>
          <w:lang w:bidi="ru-RU"/>
        </w:rPr>
        <w:t>.202</w:t>
      </w:r>
      <w:r w:rsidR="00D956E1">
        <w:rPr>
          <w:rFonts w:eastAsiaTheme="majorEastAsia"/>
          <w:bCs/>
          <w:sz w:val="24"/>
          <w:szCs w:val="24"/>
          <w:lang w:bidi="ru-RU"/>
        </w:rPr>
        <w:t>4</w:t>
      </w:r>
      <w:r w:rsidR="0068641B">
        <w:rPr>
          <w:rFonts w:eastAsiaTheme="majorEastAsia"/>
          <w:bCs/>
          <w:sz w:val="24"/>
          <w:szCs w:val="24"/>
          <w:lang w:bidi="ru-RU"/>
        </w:rPr>
        <w:t xml:space="preserve"> года</w:t>
      </w:r>
      <w:r w:rsidRPr="004B7DA0">
        <w:rPr>
          <w:rFonts w:eastAsiaTheme="majorEastAsia"/>
          <w:bCs/>
          <w:sz w:val="24"/>
          <w:szCs w:val="24"/>
          <w:lang w:bidi="ru-RU"/>
        </w:rPr>
        <w:t>.</w:t>
      </w:r>
    </w:p>
    <w:p w14:paraId="46E66723" w14:textId="77777777" w:rsidR="001223CA" w:rsidRPr="00EC3E57" w:rsidRDefault="0023207D" w:rsidP="00EC3E57">
      <w:pPr>
        <w:widowControl w:val="0"/>
        <w:ind w:left="284" w:firstLine="709"/>
        <w:jc w:val="both"/>
        <w:rPr>
          <w:color w:val="000000"/>
          <w:lang w:bidi="ru-RU"/>
        </w:rPr>
      </w:pPr>
      <w:r w:rsidRPr="00C95B87">
        <w:rPr>
          <w:lang w:bidi="ru-RU"/>
        </w:rPr>
        <w:t xml:space="preserve">Задаток победителя аукциона (или единственного участника аукциона, признанного победителем аукциона) засчитывается </w:t>
      </w:r>
      <w:r w:rsidRPr="00C95B87">
        <w:rPr>
          <w:color w:val="000000"/>
          <w:lang w:bidi="ru-RU"/>
        </w:rPr>
        <w:t xml:space="preserve">в </w:t>
      </w:r>
      <w:r w:rsidRPr="00D0106C">
        <w:rPr>
          <w:color w:val="000000"/>
          <w:lang w:bidi="ru-RU"/>
        </w:rPr>
        <w:t>счет обеспечительного</w:t>
      </w:r>
      <w:r w:rsidRPr="00C95B87">
        <w:rPr>
          <w:color w:val="000000"/>
          <w:lang w:bidi="ru-RU"/>
        </w:rPr>
        <w:t xml:space="preserve"> платежа по договору.</w:t>
      </w:r>
    </w:p>
    <w:p w14:paraId="100F77CC" w14:textId="77777777" w:rsidR="0023207D" w:rsidRPr="00C95B87" w:rsidRDefault="0023207D" w:rsidP="00F06752">
      <w:pPr>
        <w:widowControl w:val="0"/>
        <w:ind w:left="-284" w:firstLine="1277"/>
        <w:jc w:val="both"/>
        <w:rPr>
          <w:u w:val="single"/>
          <w:lang w:bidi="ru-RU"/>
        </w:rPr>
      </w:pPr>
      <w:r w:rsidRPr="00C95B87">
        <w:rPr>
          <w:u w:val="single"/>
          <w:lang w:bidi="ru-RU"/>
        </w:rPr>
        <w:t>Порядок возврата задатка:</w:t>
      </w:r>
    </w:p>
    <w:p w14:paraId="3C737B91" w14:textId="77777777" w:rsidR="0023207D" w:rsidRPr="00C95B87" w:rsidRDefault="0023207D" w:rsidP="00EC3E57">
      <w:pPr>
        <w:widowControl w:val="0"/>
        <w:ind w:left="284" w:firstLine="709"/>
        <w:jc w:val="both"/>
        <w:rPr>
          <w:lang w:bidi="ru-RU"/>
        </w:rPr>
      </w:pPr>
      <w:r w:rsidRPr="00C95B87">
        <w:rPr>
          <w:lang w:bidi="ru-RU"/>
        </w:rPr>
        <w:t>Оператор прекращает блокирование в отношении денежных средств участников аукциона (претенденты, допущенные к участию в аукционе) (далее – участники аукциона), заблокированных в размере задатков на их лицевых счетах на электронной площадке после публикации протокола аукциона, за исключением победителя аукциона (или единственного участника аукциона, признанного победителем аукциона).</w:t>
      </w:r>
    </w:p>
    <w:p w14:paraId="355834D4" w14:textId="77777777" w:rsidR="0023207D" w:rsidRPr="00C95B87" w:rsidRDefault="0023207D" w:rsidP="00EC3E57">
      <w:pPr>
        <w:widowControl w:val="0"/>
        <w:ind w:left="284" w:firstLine="709"/>
        <w:jc w:val="both"/>
        <w:rPr>
          <w:lang w:bidi="ru-RU"/>
        </w:rPr>
      </w:pPr>
      <w:r w:rsidRPr="00C95B87">
        <w:rPr>
          <w:lang w:bidi="ru-RU"/>
        </w:rPr>
        <w:t>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(или единственного участника аукциона, признанного победителем аукциона) после формирования протокола аукциона на указанные в поручении банковские реквизиты.</w:t>
      </w:r>
    </w:p>
    <w:p w14:paraId="13EF89FA" w14:textId="77777777" w:rsidR="0023207D" w:rsidRPr="00C95B87" w:rsidRDefault="0023207D" w:rsidP="00EC3E57">
      <w:pPr>
        <w:widowControl w:val="0"/>
        <w:ind w:left="284" w:firstLine="709"/>
        <w:jc w:val="both"/>
        <w:rPr>
          <w:shd w:val="clear" w:color="auto" w:fill="FFFFFF"/>
        </w:rPr>
      </w:pPr>
      <w:r w:rsidRPr="00C95B87">
        <w:rPr>
          <w:shd w:val="clear" w:color="auto" w:fill="FFFFFF"/>
        </w:rPr>
        <w:t>При уклонении победителя аукциона (или единственного участника аукциона, признанного победителем аукциона) от заключения в установленный срок договора денежные средства, внесенные им в качестве задатка, не возвращаются.</w:t>
      </w:r>
    </w:p>
    <w:p w14:paraId="678CF0F1" w14:textId="77777777" w:rsidR="0023207D" w:rsidRPr="00C95B87" w:rsidRDefault="0023207D" w:rsidP="00F06752">
      <w:pPr>
        <w:widowControl w:val="0"/>
        <w:ind w:left="-284" w:firstLine="142"/>
        <w:jc w:val="both"/>
        <w:rPr>
          <w:shd w:val="clear" w:color="auto" w:fill="FFFFFF"/>
        </w:rPr>
      </w:pPr>
    </w:p>
    <w:p w14:paraId="25044570" w14:textId="77777777" w:rsidR="0023207D" w:rsidRDefault="0023207D" w:rsidP="00376C21">
      <w:pPr>
        <w:tabs>
          <w:tab w:val="center" w:pos="5076"/>
        </w:tabs>
        <w:ind w:left="-284" w:right="-567" w:firstLine="142"/>
        <w:jc w:val="center"/>
        <w:rPr>
          <w:b/>
          <w:bCs/>
        </w:rPr>
      </w:pPr>
      <w:r w:rsidRPr="00C95B87">
        <w:rPr>
          <w:b/>
          <w:bCs/>
        </w:rPr>
        <w:t xml:space="preserve">Требования к участникам аукциона, к содержанию и составу заявки на участие </w:t>
      </w:r>
      <w:r w:rsidRPr="00C95B87">
        <w:rPr>
          <w:b/>
          <w:bCs/>
        </w:rPr>
        <w:br/>
        <w:t>в аукционе, прилагаемым к заявке документам, инструкция по заполнению заявки</w:t>
      </w:r>
    </w:p>
    <w:p w14:paraId="2FE8A524" w14:textId="77777777" w:rsidR="00F62257" w:rsidRPr="00C95B87" w:rsidRDefault="00F62257" w:rsidP="00F06752">
      <w:pPr>
        <w:tabs>
          <w:tab w:val="center" w:pos="5076"/>
        </w:tabs>
        <w:ind w:left="-284" w:firstLine="142"/>
        <w:jc w:val="center"/>
        <w:rPr>
          <w:b/>
          <w:bCs/>
        </w:rPr>
      </w:pPr>
    </w:p>
    <w:p w14:paraId="0B142C8D" w14:textId="77777777" w:rsidR="0023207D" w:rsidRPr="00C95B87" w:rsidRDefault="00376C21" w:rsidP="00EC3E57">
      <w:pPr>
        <w:autoSpaceDE w:val="0"/>
        <w:autoSpaceDN w:val="0"/>
        <w:adjustRightInd w:val="0"/>
        <w:ind w:left="-284" w:firstLine="710"/>
        <w:jc w:val="both"/>
      </w:pPr>
      <w:r w:rsidRPr="00376C21">
        <w:t xml:space="preserve">         </w:t>
      </w:r>
      <w:r w:rsidR="0023207D" w:rsidRPr="00C95B87">
        <w:t xml:space="preserve">Участниками аукциона могут быть физические и юридические лица. </w:t>
      </w:r>
    </w:p>
    <w:p w14:paraId="5C2B23DC" w14:textId="0241D9A6" w:rsidR="0068641B" w:rsidRDefault="0068423B" w:rsidP="0068641B">
      <w:pPr>
        <w:pStyle w:val="western"/>
        <w:spacing w:before="0" w:beforeAutospacing="0" w:after="0" w:afterAutospacing="0"/>
        <w:ind w:left="284" w:firstLine="710"/>
        <w:jc w:val="both"/>
        <w:rPr>
          <w:bCs/>
        </w:rPr>
      </w:pPr>
      <w:r w:rsidRPr="0068423B">
        <w:rPr>
          <w:bCs/>
        </w:rPr>
        <w:t>Заявка на участие в аукционе подается в срок и по форме, которые установлены настоящей</w:t>
      </w:r>
      <w:r w:rsidR="00F62257">
        <w:rPr>
          <w:bCs/>
        </w:rPr>
        <w:t xml:space="preserve"> аукционной</w:t>
      </w:r>
      <w:r w:rsidRPr="0068423B">
        <w:rPr>
          <w:bCs/>
        </w:rPr>
        <w:t xml:space="preserve"> документацией. Подача заявки на участие в аукционе является акцептом оферты в соответствии со ст. 438 Гражданского кодекса РФ.</w:t>
      </w:r>
    </w:p>
    <w:p w14:paraId="65030E4E" w14:textId="77777777" w:rsidR="0023207D" w:rsidRPr="00C95B87" w:rsidRDefault="00376C21" w:rsidP="00376C21">
      <w:pPr>
        <w:pStyle w:val="western"/>
        <w:spacing w:before="0" w:beforeAutospacing="0" w:after="0" w:afterAutospacing="0"/>
        <w:ind w:left="-284" w:right="-567" w:firstLine="710"/>
        <w:jc w:val="both"/>
      </w:pPr>
      <w:r w:rsidRPr="00376C21">
        <w:rPr>
          <w:bCs/>
        </w:rPr>
        <w:t xml:space="preserve">          </w:t>
      </w:r>
      <w:r w:rsidR="0023207D" w:rsidRPr="00C95B87">
        <w:rPr>
          <w:bCs/>
        </w:rPr>
        <w:t>К участникам аукциона устанавливаются следующие требования:</w:t>
      </w:r>
      <w:r w:rsidR="0023207D" w:rsidRPr="00C95B87">
        <w:t xml:space="preserve"> </w:t>
      </w:r>
    </w:p>
    <w:p w14:paraId="4148AA11" w14:textId="77777777" w:rsidR="0023207D" w:rsidRPr="00952354" w:rsidRDefault="0023207D" w:rsidP="00376C21">
      <w:pPr>
        <w:pStyle w:val="western"/>
        <w:spacing w:before="0" w:beforeAutospacing="0" w:after="0" w:afterAutospacing="0"/>
        <w:ind w:left="284" w:right="-567" w:firstLine="709"/>
        <w:jc w:val="both"/>
        <w:rPr>
          <w:b/>
        </w:rPr>
      </w:pPr>
      <w:r w:rsidRPr="00952354">
        <w:rPr>
          <w:b/>
        </w:rPr>
        <w:t>юридические лица:</w:t>
      </w:r>
    </w:p>
    <w:p w14:paraId="1BB11EF3" w14:textId="77777777" w:rsidR="0023207D" w:rsidRPr="00952354" w:rsidRDefault="00376C21" w:rsidP="00EC3E57">
      <w:pPr>
        <w:pStyle w:val="western"/>
        <w:spacing w:before="0" w:beforeAutospacing="0" w:after="0" w:afterAutospacing="0"/>
        <w:ind w:left="284" w:firstLine="142"/>
        <w:jc w:val="both"/>
      </w:pPr>
      <w:r w:rsidRPr="00376C21">
        <w:lastRenderedPageBreak/>
        <w:t xml:space="preserve">          </w:t>
      </w:r>
      <w:r w:rsidR="0023207D" w:rsidRPr="00952354">
        <w:t>- отсутствие процедуры ликвидации и/или отсутствие решения арбитражного суда о признании юридического лица банкротом;</w:t>
      </w:r>
    </w:p>
    <w:p w14:paraId="74FD22C5" w14:textId="77777777" w:rsidR="00D2116B" w:rsidRPr="00E34CEC" w:rsidRDefault="00376C21" w:rsidP="00EC3E57">
      <w:pPr>
        <w:pStyle w:val="western"/>
        <w:spacing w:before="0" w:beforeAutospacing="0" w:after="0" w:afterAutospacing="0"/>
        <w:ind w:left="284" w:firstLine="142"/>
        <w:jc w:val="both"/>
      </w:pPr>
      <w:r w:rsidRPr="00376C21">
        <w:t xml:space="preserve">          </w:t>
      </w:r>
      <w:r w:rsidR="0023207D" w:rsidRPr="00952354">
        <w:t>- отсутствие применения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14:paraId="2E2BDF3F" w14:textId="77777777" w:rsidR="0023207D" w:rsidRPr="00952354" w:rsidRDefault="0023207D" w:rsidP="00EC3E57">
      <w:pPr>
        <w:pStyle w:val="western"/>
        <w:spacing w:before="0" w:beforeAutospacing="0" w:after="0" w:afterAutospacing="0"/>
        <w:ind w:left="284" w:firstLine="709"/>
        <w:jc w:val="both"/>
        <w:rPr>
          <w:b/>
        </w:rPr>
      </w:pPr>
      <w:r w:rsidRPr="00952354">
        <w:rPr>
          <w:b/>
        </w:rPr>
        <w:t>физические лица, имеющие статус индивидуального предпринимателя (далее -</w:t>
      </w:r>
      <w:r w:rsidRPr="00952354">
        <w:t xml:space="preserve"> </w:t>
      </w:r>
      <w:r w:rsidRPr="00952354">
        <w:rPr>
          <w:b/>
        </w:rPr>
        <w:t>индивидуальные предприниматели):</w:t>
      </w:r>
    </w:p>
    <w:p w14:paraId="64203B24" w14:textId="77777777" w:rsidR="0023207D" w:rsidRPr="00952354" w:rsidRDefault="0023207D" w:rsidP="00EC3E57">
      <w:pPr>
        <w:pStyle w:val="western"/>
        <w:spacing w:before="0" w:beforeAutospacing="0" w:after="0" w:afterAutospacing="0"/>
        <w:ind w:left="284" w:firstLine="709"/>
        <w:jc w:val="both"/>
      </w:pPr>
      <w:r w:rsidRPr="00952354">
        <w:t xml:space="preserve">- отсутствие решения арбитражного суда о признании индивидуального </w:t>
      </w:r>
      <w:proofErr w:type="gramStart"/>
      <w:r w:rsidRPr="00952354">
        <w:t>предпринимателя  банкротом</w:t>
      </w:r>
      <w:proofErr w:type="gramEnd"/>
      <w:r w:rsidRPr="00952354">
        <w:t>;</w:t>
      </w:r>
    </w:p>
    <w:p w14:paraId="4389CA51" w14:textId="77777777" w:rsidR="0023207D" w:rsidRPr="00952354" w:rsidRDefault="00376C21" w:rsidP="00EC3E57">
      <w:pPr>
        <w:pStyle w:val="western"/>
        <w:spacing w:before="0" w:beforeAutospacing="0" w:after="0" w:afterAutospacing="0"/>
        <w:ind w:left="284" w:firstLine="709"/>
        <w:jc w:val="both"/>
      </w:pPr>
      <w:r w:rsidRPr="00376C21">
        <w:t xml:space="preserve">  </w:t>
      </w:r>
      <w:r w:rsidR="0023207D" w:rsidRPr="00952354">
        <w:t>- отсутствие применения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w:t>
      </w:r>
    </w:p>
    <w:p w14:paraId="18235108" w14:textId="77777777" w:rsidR="0023207D" w:rsidRPr="00952354" w:rsidRDefault="0023207D" w:rsidP="00EC3E57">
      <w:pPr>
        <w:pStyle w:val="western"/>
        <w:spacing w:before="0" w:beforeAutospacing="0" w:after="0" w:afterAutospacing="0"/>
        <w:ind w:left="284" w:firstLine="709"/>
        <w:jc w:val="both"/>
        <w:rPr>
          <w:b/>
        </w:rPr>
      </w:pPr>
      <w:r w:rsidRPr="00952354">
        <w:rPr>
          <w:b/>
        </w:rPr>
        <w:t>физические лица, не имеющие статус индивидуального предпринимателя (далее –</w:t>
      </w:r>
      <w:r w:rsidRPr="00952354">
        <w:t xml:space="preserve"> </w:t>
      </w:r>
      <w:r w:rsidRPr="00952354">
        <w:rPr>
          <w:b/>
        </w:rPr>
        <w:t>физические лица):</w:t>
      </w:r>
    </w:p>
    <w:p w14:paraId="1DE85DF3" w14:textId="77777777" w:rsidR="009D1F7A" w:rsidRPr="002976D9" w:rsidRDefault="0023207D" w:rsidP="00EC3E57">
      <w:pPr>
        <w:pStyle w:val="western"/>
        <w:spacing w:before="0" w:beforeAutospacing="0" w:after="0" w:afterAutospacing="0"/>
        <w:ind w:left="284" w:firstLine="709"/>
        <w:jc w:val="both"/>
      </w:pPr>
      <w:r w:rsidRPr="00952354">
        <w:t>- отсутствие решения арбитражного суда о призн</w:t>
      </w:r>
      <w:r w:rsidR="00D30615" w:rsidRPr="00952354">
        <w:t>ании физического лица банкротом.</w:t>
      </w:r>
    </w:p>
    <w:p w14:paraId="7668F609" w14:textId="77777777" w:rsidR="0023207D" w:rsidRPr="00C95B87" w:rsidRDefault="0023207D" w:rsidP="00EC3E57">
      <w:pPr>
        <w:pStyle w:val="afb"/>
        <w:widowControl w:val="0"/>
        <w:ind w:left="284" w:firstLine="709"/>
        <w:jc w:val="both"/>
        <w:rPr>
          <w:rFonts w:eastAsia="Courier New"/>
          <w:lang w:bidi="ru-RU"/>
        </w:rPr>
      </w:pPr>
      <w:r w:rsidRPr="00C95B87">
        <w:rPr>
          <w:rFonts w:eastAsia="Courier New"/>
          <w:lang w:eastAsia="ru-RU" w:bidi="ru-RU"/>
        </w:rPr>
        <w:t>Для участия в аукционе претенденты подают заявку</w:t>
      </w:r>
      <w:r w:rsidRPr="00C95B87">
        <w:rPr>
          <w:rFonts w:eastAsia="Courier New"/>
          <w:lang w:bidi="ru-RU"/>
        </w:rPr>
        <w:t xml:space="preserve">. </w:t>
      </w:r>
    </w:p>
    <w:p w14:paraId="33B3B167" w14:textId="77777777" w:rsidR="009D554B" w:rsidRDefault="00376C21" w:rsidP="00EC3E57">
      <w:pPr>
        <w:tabs>
          <w:tab w:val="center" w:pos="5076"/>
        </w:tabs>
        <w:ind w:left="284"/>
        <w:jc w:val="both"/>
      </w:pPr>
      <w:r>
        <w:t xml:space="preserve">         </w:t>
      </w:r>
      <w:r w:rsidR="00952354" w:rsidRPr="00952354">
        <w:t xml:space="preserve">Подача заявки на участие осуществляется </w:t>
      </w:r>
      <w:r w:rsidR="00112D29" w:rsidRPr="00C95B87">
        <w:rPr>
          <w:rFonts w:eastAsia="Courier New"/>
          <w:lang w:eastAsia="ru-RU" w:bidi="ru-RU"/>
        </w:rPr>
        <w:t>зарегистрированным в торговой секции, из личного кабинета</w:t>
      </w:r>
      <w:r w:rsidR="00112D29" w:rsidRPr="00952354">
        <w:t xml:space="preserve"> </w:t>
      </w:r>
      <w:r w:rsidR="00952354" w:rsidRPr="00952354">
        <w:t>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w:t>
      </w:r>
      <w:r w:rsidR="00112D29" w:rsidRPr="00112D29">
        <w:rPr>
          <w:rFonts w:eastAsia="Courier New"/>
          <w:lang w:eastAsia="ru-RU" w:bidi="ru-RU"/>
        </w:rPr>
        <w:t xml:space="preserve"> </w:t>
      </w:r>
      <w:r w:rsidR="00112D29" w:rsidRPr="00C95B87">
        <w:rPr>
          <w:rFonts w:eastAsia="Courier New"/>
          <w:lang w:eastAsia="ru-RU" w:bidi="ru-RU"/>
        </w:rPr>
        <w:t xml:space="preserve">отдельно по каждому лоту в сроки, установленные </w:t>
      </w:r>
      <w:r w:rsidR="009C4704">
        <w:rPr>
          <w:rFonts w:eastAsia="Courier New"/>
          <w:lang w:eastAsia="ru-RU" w:bidi="ru-RU"/>
        </w:rPr>
        <w:t>аукционной документацией</w:t>
      </w:r>
      <w:r w:rsidR="00112D29" w:rsidRPr="00C95B87">
        <w:rPr>
          <w:rFonts w:eastAsia="Courier New"/>
          <w:lang w:eastAsia="ru-RU" w:bidi="ru-RU"/>
        </w:rPr>
        <w:t xml:space="preserve"> о проведении аукциона и аукционной документацией</w:t>
      </w:r>
      <w:r w:rsidR="00952354" w:rsidRPr="00952354">
        <w:t>. Необходимо заполнить электронную форму заявки</w:t>
      </w:r>
      <w:r w:rsidR="009D554B">
        <w:t>,</w:t>
      </w:r>
      <w:r w:rsidR="00952354" w:rsidRPr="00952354">
        <w:t xml:space="preserve"> форму </w:t>
      </w:r>
      <w:r w:rsidR="00F62257" w:rsidRPr="00952354">
        <w:t>заявки,</w:t>
      </w:r>
      <w:r w:rsidR="00952354" w:rsidRPr="00952354">
        <w:t xml:space="preserve"> приведенную в Приложении № 1 </w:t>
      </w:r>
      <w:r w:rsidR="009D554B" w:rsidRPr="00952354">
        <w:t>к аукционной документации</w:t>
      </w:r>
      <w:r w:rsidR="00112D29">
        <w:t>.</w:t>
      </w:r>
    </w:p>
    <w:p w14:paraId="0FA99942" w14:textId="77777777" w:rsidR="00112D29" w:rsidRDefault="00112D29" w:rsidP="00EC3E57">
      <w:pPr>
        <w:tabs>
          <w:tab w:val="center" w:pos="5076"/>
        </w:tabs>
        <w:ind w:left="284" w:firstLine="568"/>
        <w:jc w:val="both"/>
      </w:pPr>
      <w:r w:rsidRPr="00112D29">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http://www.sberbank-ast.ru/SBCAAuthorizeList.aspx.</w:t>
      </w:r>
    </w:p>
    <w:p w14:paraId="78692E79" w14:textId="77777777" w:rsidR="0023207D" w:rsidRPr="00C95B87" w:rsidRDefault="0023207D" w:rsidP="00EC3E57">
      <w:pPr>
        <w:pStyle w:val="afb"/>
        <w:widowControl w:val="0"/>
        <w:ind w:left="284" w:firstLine="709"/>
        <w:jc w:val="both"/>
        <w:rPr>
          <w:rFonts w:eastAsia="Courier New"/>
          <w:lang w:eastAsia="ru-RU" w:bidi="ru-RU"/>
        </w:rPr>
      </w:pPr>
      <w:r w:rsidRPr="00C95B87">
        <w:rPr>
          <w:rFonts w:eastAsia="Courier New"/>
          <w:lang w:eastAsia="ru-RU" w:bidi="ru-RU"/>
        </w:rPr>
        <w:t>Заявка подается в виде электронного документа, подписанного электронной подписью. Заявка должна содержать согласие претендента с ус</w:t>
      </w:r>
      <w:r w:rsidR="00B60311">
        <w:rPr>
          <w:rFonts w:eastAsia="Courier New"/>
          <w:lang w:eastAsia="ru-RU" w:bidi="ru-RU"/>
        </w:rPr>
        <w:t xml:space="preserve">ловиями аукционной документации, </w:t>
      </w:r>
      <w:r w:rsidR="00B60311" w:rsidRPr="00B60311">
        <w:rPr>
          <w:rFonts w:eastAsia="Courier New"/>
          <w:lang w:eastAsia="ru-RU" w:bidi="ru-RU"/>
        </w:rPr>
        <w:t>с приложением электронных образцов необходимых документов</w:t>
      </w:r>
      <w:r w:rsidR="00B60311">
        <w:rPr>
          <w:rFonts w:eastAsia="Courier New"/>
          <w:lang w:eastAsia="ru-RU" w:bidi="ru-RU"/>
        </w:rPr>
        <w:t>.</w:t>
      </w:r>
    </w:p>
    <w:p w14:paraId="7628CC51" w14:textId="77777777" w:rsidR="0023207D" w:rsidRPr="00C95B87" w:rsidRDefault="0023207D" w:rsidP="00EC3E57">
      <w:pPr>
        <w:autoSpaceDE w:val="0"/>
        <w:autoSpaceDN w:val="0"/>
        <w:adjustRightInd w:val="0"/>
        <w:ind w:left="284" w:firstLine="709"/>
        <w:jc w:val="both"/>
      </w:pPr>
      <w:r w:rsidRPr="00013E8F">
        <w:t xml:space="preserve">Заполнение заявки осуществляется в соответствии с порядком, определенным регламентом электронной площадки </w:t>
      </w:r>
      <w:r w:rsidR="00F62257" w:rsidRPr="00013E8F">
        <w:t xml:space="preserve">АО </w:t>
      </w:r>
      <w:r w:rsidRPr="00013E8F">
        <w:t>«Сбербанк-АСТ».</w:t>
      </w:r>
    </w:p>
    <w:p w14:paraId="16334314" w14:textId="77777777" w:rsidR="0023207D" w:rsidRPr="00C95B87" w:rsidRDefault="0023207D" w:rsidP="00EC3E57">
      <w:pPr>
        <w:autoSpaceDE w:val="0"/>
        <w:autoSpaceDN w:val="0"/>
        <w:adjustRightInd w:val="0"/>
        <w:ind w:left="284" w:firstLine="709"/>
        <w:jc w:val="both"/>
      </w:pPr>
      <w:r w:rsidRPr="00C95B87">
        <w:t>Претендент вправе подать только одну заявку на участие в аукционе в отношении каждого лота.</w:t>
      </w:r>
    </w:p>
    <w:p w14:paraId="47A10F49" w14:textId="77777777" w:rsidR="0023207D" w:rsidRPr="00C95B87" w:rsidRDefault="0023207D" w:rsidP="00EC3E57">
      <w:pPr>
        <w:autoSpaceDE w:val="0"/>
        <w:autoSpaceDN w:val="0"/>
        <w:adjustRightInd w:val="0"/>
        <w:ind w:left="284" w:firstLine="709"/>
        <w:jc w:val="both"/>
      </w:pPr>
      <w:r w:rsidRPr="00C95B87">
        <w:t>Участие в аукционе возможно при наличии на лицевом счете претендента</w:t>
      </w:r>
      <w:r w:rsidRPr="00C95B87">
        <w:rPr>
          <w:color w:val="FF0000"/>
        </w:rPr>
        <w:t xml:space="preserve"> </w:t>
      </w:r>
      <w:r w:rsidRPr="00C95B87">
        <w:t>денежных средств в размере</w:t>
      </w:r>
      <w:r w:rsidR="00FD216C">
        <w:t xml:space="preserve"> </w:t>
      </w:r>
      <w:r w:rsidRPr="00C95B87">
        <w:t>не менее</w:t>
      </w:r>
      <w:r w:rsidR="00FD216C">
        <w:t xml:space="preserve"> </w:t>
      </w:r>
      <w:r w:rsidRPr="00C95B87">
        <w:t>чем размер задатка на</w:t>
      </w:r>
      <w:r w:rsidR="00FD216C">
        <w:t xml:space="preserve"> </w:t>
      </w:r>
      <w:r w:rsidRPr="00C95B87">
        <w:t xml:space="preserve">участие в аукционе, предусмотренный </w:t>
      </w:r>
      <w:r w:rsidR="009C4704">
        <w:t>аукционной документацией</w:t>
      </w:r>
      <w:r w:rsidRPr="00C95B87">
        <w:t xml:space="preserve"> о проведении аукциона и настоящей аукционной документацией.</w:t>
      </w:r>
    </w:p>
    <w:p w14:paraId="08D44621" w14:textId="77777777" w:rsidR="0023207D" w:rsidRPr="00C95B87" w:rsidRDefault="0023207D" w:rsidP="00EC3E57">
      <w:pPr>
        <w:autoSpaceDE w:val="0"/>
        <w:autoSpaceDN w:val="0"/>
        <w:adjustRightInd w:val="0"/>
        <w:ind w:left="284" w:firstLine="709"/>
        <w:jc w:val="both"/>
      </w:pPr>
      <w:r w:rsidRPr="00C95B87">
        <w:t>Все документы, прилагаемые к заявке, должны иметь четко читаемый текст.</w:t>
      </w:r>
    </w:p>
    <w:p w14:paraId="529314F6" w14:textId="77777777" w:rsidR="0023207D" w:rsidRPr="00C95B87" w:rsidRDefault="0023207D" w:rsidP="00EC3E57">
      <w:pPr>
        <w:tabs>
          <w:tab w:val="center" w:pos="5076"/>
        </w:tabs>
        <w:ind w:left="284" w:firstLine="709"/>
        <w:jc w:val="both"/>
        <w:rPr>
          <w:bCs/>
        </w:rPr>
      </w:pPr>
      <w:r w:rsidRPr="00C95B87">
        <w:rPr>
          <w:bCs/>
        </w:rPr>
        <w:t>Заявка не может быть принята Оператором в случае:</w:t>
      </w:r>
    </w:p>
    <w:p w14:paraId="6F980B50" w14:textId="77777777" w:rsidR="0023207D" w:rsidRPr="00C95B87" w:rsidRDefault="0023207D" w:rsidP="00EC3E57">
      <w:pPr>
        <w:tabs>
          <w:tab w:val="center" w:pos="5076"/>
        </w:tabs>
        <w:ind w:left="284" w:firstLine="709"/>
        <w:jc w:val="both"/>
        <w:rPr>
          <w:bCs/>
        </w:rPr>
      </w:pPr>
      <w:r w:rsidRPr="00C95B87">
        <w:rPr>
          <w:bCs/>
        </w:rPr>
        <w:t>а) отсутствия на лицевом счете претендента достаточной суммы денежных средств в размере задатка;</w:t>
      </w:r>
    </w:p>
    <w:p w14:paraId="36F6F61F" w14:textId="77777777" w:rsidR="0023207D" w:rsidRPr="00C95B87" w:rsidRDefault="0023207D" w:rsidP="00EC3E57">
      <w:pPr>
        <w:tabs>
          <w:tab w:val="center" w:pos="5076"/>
        </w:tabs>
        <w:ind w:left="284" w:firstLine="709"/>
        <w:jc w:val="both"/>
        <w:rPr>
          <w:bCs/>
        </w:rPr>
      </w:pPr>
      <w:r w:rsidRPr="00C95B87">
        <w:rPr>
          <w:bCs/>
        </w:rPr>
        <w:t xml:space="preserve">б) подачи претендентом второй заявки на участие в отношении одного и того же лота при условии, что поданная ранее заявка таким </w:t>
      </w:r>
      <w:r w:rsidRPr="00C95B87">
        <w:rPr>
          <w:bCs/>
          <w:color w:val="000000" w:themeColor="text1"/>
        </w:rPr>
        <w:t>лицом</w:t>
      </w:r>
      <w:r w:rsidRPr="00C95B87">
        <w:rPr>
          <w:bCs/>
          <w:color w:val="FF0000"/>
        </w:rPr>
        <w:t xml:space="preserve"> </w:t>
      </w:r>
      <w:r w:rsidRPr="00C95B87">
        <w:rPr>
          <w:bCs/>
        </w:rPr>
        <w:t>не отозвана;</w:t>
      </w:r>
    </w:p>
    <w:p w14:paraId="3B4CD90E" w14:textId="77777777" w:rsidR="0023207D" w:rsidRPr="00C95B87" w:rsidRDefault="0023207D" w:rsidP="00EC3E57">
      <w:pPr>
        <w:tabs>
          <w:tab w:val="center" w:pos="5076"/>
        </w:tabs>
        <w:ind w:left="284" w:firstLine="709"/>
        <w:jc w:val="both"/>
        <w:rPr>
          <w:bCs/>
        </w:rPr>
      </w:pPr>
      <w:r w:rsidRPr="00C95B87">
        <w:rPr>
          <w:bCs/>
        </w:rPr>
        <w:t>в) подачи заявки по истечении установленного срока подачи заявок;</w:t>
      </w:r>
    </w:p>
    <w:p w14:paraId="0E2FC71B" w14:textId="77777777" w:rsidR="0023207D" w:rsidRPr="00C95B87" w:rsidRDefault="0023207D" w:rsidP="00EC3E57">
      <w:pPr>
        <w:tabs>
          <w:tab w:val="center" w:pos="5076"/>
        </w:tabs>
        <w:ind w:left="284" w:firstLine="709"/>
        <w:jc w:val="both"/>
        <w:rPr>
          <w:bCs/>
        </w:rPr>
      </w:pPr>
      <w:r w:rsidRPr="00C95B87">
        <w:rPr>
          <w:bCs/>
        </w:rPr>
        <w:t>г) некорректного заполнения формы заявки, в том числе незаполнения полей, являющихся обязательными для заполнения.</w:t>
      </w:r>
    </w:p>
    <w:p w14:paraId="59F60231" w14:textId="77777777" w:rsidR="0023207D" w:rsidRPr="00C95B87" w:rsidRDefault="0023207D" w:rsidP="00EC3E57">
      <w:pPr>
        <w:tabs>
          <w:tab w:val="center" w:pos="284"/>
        </w:tabs>
        <w:ind w:firstLine="709"/>
        <w:jc w:val="both"/>
        <w:rPr>
          <w:bCs/>
        </w:rPr>
      </w:pPr>
      <w:r w:rsidRPr="00C95B87">
        <w:rPr>
          <w:bCs/>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w:t>
      </w:r>
      <w:r w:rsidRPr="00C95B87">
        <w:rPr>
          <w:bCs/>
          <w:color w:val="000000" w:themeColor="text1"/>
        </w:rPr>
        <w:t xml:space="preserve">етендента </w:t>
      </w:r>
      <w:r w:rsidRPr="00C95B87">
        <w:rPr>
          <w:bCs/>
        </w:rPr>
        <w:t>уведомление о регистрации заявки.</w:t>
      </w:r>
    </w:p>
    <w:p w14:paraId="51FDA120" w14:textId="51241326" w:rsidR="00B2469A" w:rsidRPr="00D956E1" w:rsidRDefault="00B60311" w:rsidP="00D956E1">
      <w:pPr>
        <w:pStyle w:val="afb"/>
        <w:widowControl w:val="0"/>
        <w:ind w:left="0" w:firstLine="709"/>
        <w:jc w:val="both"/>
        <w:rPr>
          <w:rFonts w:eastAsia="Courier New"/>
          <w:lang w:eastAsia="ru-RU" w:bidi="ru-RU"/>
        </w:rPr>
      </w:pPr>
      <w:r w:rsidRPr="00B60311">
        <w:rPr>
          <w:rFonts w:eastAsia="Courier New"/>
          <w:lang w:eastAsia="ru-RU" w:bidi="ru-RU"/>
        </w:rPr>
        <w:t>Заявка (форма которой приведена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0A1B3773" w14:textId="77777777" w:rsid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lastRenderedPageBreak/>
        <w:t>С заявкой претенденты представляют следующие документы:</w:t>
      </w:r>
    </w:p>
    <w:p w14:paraId="512ADCB1" w14:textId="77777777" w:rsidR="00096A91" w:rsidRPr="00C95B87" w:rsidRDefault="00096A91" w:rsidP="00EC3E57">
      <w:pPr>
        <w:pStyle w:val="afb"/>
        <w:widowControl w:val="0"/>
        <w:ind w:left="0" w:firstLine="709"/>
        <w:jc w:val="both"/>
        <w:rPr>
          <w:rFonts w:eastAsia="Courier New"/>
          <w:b/>
          <w:lang w:eastAsia="ru-RU" w:bidi="ru-RU"/>
        </w:rPr>
      </w:pPr>
      <w:r w:rsidRPr="00C95B87">
        <w:rPr>
          <w:rFonts w:eastAsia="Courier New"/>
          <w:b/>
          <w:lang w:eastAsia="ru-RU" w:bidi="ru-RU"/>
        </w:rPr>
        <w:t>Юридические лица:</w:t>
      </w:r>
    </w:p>
    <w:p w14:paraId="746148B1" w14:textId="77777777" w:rsidR="00096A91" w:rsidRPr="00B60311" w:rsidRDefault="00096A91" w:rsidP="00EC3E57">
      <w:pPr>
        <w:pStyle w:val="afb"/>
        <w:widowControl w:val="0"/>
        <w:ind w:left="0" w:firstLine="709"/>
        <w:jc w:val="both"/>
        <w:rPr>
          <w:rFonts w:eastAsia="Courier New"/>
          <w:lang w:eastAsia="ru-RU" w:bidi="ru-RU"/>
        </w:rPr>
      </w:pPr>
      <w:r>
        <w:rPr>
          <w:rFonts w:eastAsia="Courier New"/>
          <w:lang w:eastAsia="ru-RU" w:bidi="ru-RU"/>
        </w:rPr>
        <w:t xml:space="preserve">- </w:t>
      </w:r>
      <w:r w:rsidRPr="00B60311">
        <w:rPr>
          <w:rFonts w:eastAsia="Courier New"/>
          <w:lang w:eastAsia="ru-RU" w:bidi="ru-RU"/>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w:t>
      </w:r>
    </w:p>
    <w:p w14:paraId="532E98B3" w14:textId="77777777" w:rsidR="009D1F7A" w:rsidRPr="00F916B0" w:rsidRDefault="00096A91" w:rsidP="00EC3E57">
      <w:pPr>
        <w:widowControl w:val="0"/>
        <w:tabs>
          <w:tab w:val="left" w:pos="993"/>
        </w:tabs>
        <w:ind w:firstLine="709"/>
        <w:contextualSpacing/>
        <w:jc w:val="both"/>
        <w:rPr>
          <w:rFonts w:eastAsia="Calibri"/>
          <w:lang w:eastAsia="en-US"/>
        </w:rPr>
      </w:pPr>
      <w:r w:rsidRPr="00B60311">
        <w:rPr>
          <w:rFonts w:eastAsia="Courier New"/>
          <w:lang w:eastAsia="ru-RU" w:bidi="ru-RU"/>
        </w:rPr>
        <w:t>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r w:rsidR="00F62257">
        <w:rPr>
          <w:rFonts w:eastAsia="Courier New"/>
          <w:lang w:eastAsia="ru-RU" w:bidi="ru-RU"/>
        </w:rPr>
        <w:t xml:space="preserve"> </w:t>
      </w:r>
      <w:r>
        <w:rPr>
          <w:rFonts w:eastAsia="Calibri"/>
          <w:lang w:eastAsia="en-US"/>
        </w:rPr>
        <w:t xml:space="preserve">- </w:t>
      </w:r>
      <w:r w:rsidRPr="00C95B87">
        <w:rPr>
          <w:rFonts w:eastAsia="Calibri"/>
          <w:lang w:eastAsia="en-US"/>
        </w:rPr>
        <w:t xml:space="preserve">учредительные документы юридического лица, заверенные печатью юридического лица, сканированные в формате </w:t>
      </w:r>
      <w:r w:rsidRPr="00C95B87">
        <w:rPr>
          <w:rFonts w:eastAsia="Calibri"/>
          <w:lang w:val="en-US" w:eastAsia="en-US"/>
        </w:rPr>
        <w:t>pdf</w:t>
      </w:r>
      <w:r w:rsidRPr="00C95B87">
        <w:rPr>
          <w:rFonts w:eastAsia="Calibri"/>
          <w:lang w:eastAsia="en-US"/>
        </w:rPr>
        <w:t>;</w:t>
      </w:r>
    </w:p>
    <w:p w14:paraId="3DA4E22B" w14:textId="77777777" w:rsidR="00096A91" w:rsidRPr="00C95B87" w:rsidRDefault="00096A91" w:rsidP="00EC3E57">
      <w:pPr>
        <w:tabs>
          <w:tab w:val="left" w:pos="993"/>
        </w:tabs>
        <w:ind w:firstLine="709"/>
        <w:jc w:val="both"/>
      </w:pPr>
      <w:r w:rsidRPr="00C95B87">
        <w:t xml:space="preserve">- </w:t>
      </w:r>
      <w:r>
        <w:tab/>
      </w:r>
      <w:r w:rsidRPr="00C95B87">
        <w:t>решение об одобрении или о совершении крупной сделки или иной сделки в случае, если требование о необходимости наличия такого решения для указанных сделок установлено законодательством Российской Федерации, учредительными документами юридического лица</w:t>
      </w:r>
      <w:r w:rsidRPr="00C95B87">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sidRPr="00C95B87">
        <w:rPr>
          <w:rFonts w:eastAsia="Courier New"/>
          <w:lang w:val="en-US" w:bidi="ru-RU"/>
        </w:rPr>
        <w:t>pdf</w:t>
      </w:r>
      <w:r w:rsidRPr="00C95B87">
        <w:rPr>
          <w:rFonts w:eastAsia="Courier New"/>
          <w:lang w:bidi="ru-RU"/>
        </w:rPr>
        <w:t>)</w:t>
      </w:r>
      <w:r w:rsidRPr="00C95B87">
        <w:t>;</w:t>
      </w:r>
    </w:p>
    <w:p w14:paraId="79856EF9" w14:textId="77777777" w:rsidR="002976D9" w:rsidRPr="00E34CEC" w:rsidRDefault="00096A91" w:rsidP="00EC3E57">
      <w:pPr>
        <w:tabs>
          <w:tab w:val="left" w:pos="993"/>
        </w:tabs>
        <w:ind w:firstLine="709"/>
        <w:jc w:val="both"/>
      </w:pPr>
      <w:r w:rsidRPr="00C95B87">
        <w:t xml:space="preserve">- </w:t>
      </w:r>
      <w:r>
        <w:tab/>
      </w:r>
      <w:r w:rsidRPr="00C95B87">
        <w:t>выписка из Единого государственного реестра юридических лиц, выданная не ранее чем за тридцать дней до окончания срока приема заявок, в форме электронного документа, подписанного усиленной квалифицированной электронной подписью.</w:t>
      </w:r>
    </w:p>
    <w:p w14:paraId="0EFF411E" w14:textId="77777777" w:rsidR="00096A91" w:rsidRPr="00C95B87" w:rsidRDefault="00096A91" w:rsidP="00EC3E57">
      <w:pPr>
        <w:widowControl w:val="0"/>
        <w:ind w:firstLine="709"/>
        <w:contextualSpacing/>
        <w:jc w:val="both"/>
        <w:rPr>
          <w:rFonts w:eastAsia="Courier New"/>
          <w:b/>
          <w:lang w:eastAsia="en-US" w:bidi="ru-RU"/>
        </w:rPr>
      </w:pPr>
      <w:r w:rsidRPr="00C95B87">
        <w:rPr>
          <w:rFonts w:eastAsia="Courier New"/>
          <w:b/>
          <w:lang w:eastAsia="en-US" w:bidi="ru-RU"/>
        </w:rPr>
        <w:t>Индивидуальные предприниматели:</w:t>
      </w:r>
    </w:p>
    <w:p w14:paraId="7171DCB5" w14:textId="77777777" w:rsidR="00096A91" w:rsidRPr="00C95B87" w:rsidRDefault="00096A91" w:rsidP="00EC3E57">
      <w:pPr>
        <w:widowControl w:val="0"/>
        <w:tabs>
          <w:tab w:val="left" w:pos="993"/>
        </w:tabs>
        <w:ind w:firstLine="709"/>
        <w:contextualSpacing/>
        <w:jc w:val="both"/>
        <w:rPr>
          <w:rFonts w:eastAsia="Courier New"/>
          <w:lang w:eastAsia="en-US" w:bidi="ru-RU"/>
        </w:rPr>
      </w:pPr>
      <w:r w:rsidRPr="00C95B87">
        <w:rPr>
          <w:rFonts w:eastAsia="Courier New"/>
          <w:lang w:eastAsia="en-US" w:bidi="ru-RU"/>
        </w:rPr>
        <w:t xml:space="preserve">- </w:t>
      </w:r>
      <w:r>
        <w:rPr>
          <w:rFonts w:eastAsia="Courier New"/>
          <w:lang w:eastAsia="en-US" w:bidi="ru-RU"/>
        </w:rPr>
        <w:tab/>
      </w:r>
      <w:r w:rsidRPr="00C95B87">
        <w:rPr>
          <w:rFonts w:eastAsia="Courier New"/>
          <w:lang w:eastAsia="en-US" w:bidi="ru-RU"/>
        </w:rPr>
        <w:t xml:space="preserve">документ, подтверждающий право лица действовать от имени индивидуального предпринимателя (в случае, если заявку подает представитель индивидуального предпринимателя), подписанный и сканированный в формате </w:t>
      </w:r>
      <w:proofErr w:type="spellStart"/>
      <w:r w:rsidRPr="00C95B87">
        <w:rPr>
          <w:rFonts w:eastAsia="Courier New"/>
          <w:lang w:eastAsia="en-US" w:bidi="ru-RU"/>
        </w:rPr>
        <w:t>pdf</w:t>
      </w:r>
      <w:proofErr w:type="spellEnd"/>
      <w:r w:rsidRPr="00C95B87">
        <w:rPr>
          <w:rFonts w:eastAsia="Courier New"/>
          <w:lang w:eastAsia="en-US" w:bidi="ru-RU"/>
        </w:rPr>
        <w:t xml:space="preserve">; </w:t>
      </w:r>
    </w:p>
    <w:p w14:paraId="382D1087" w14:textId="77777777" w:rsidR="00096A91" w:rsidRPr="00096A91" w:rsidRDefault="00096A91" w:rsidP="00EC3E57">
      <w:pPr>
        <w:widowControl w:val="0"/>
        <w:tabs>
          <w:tab w:val="left" w:pos="993"/>
        </w:tabs>
        <w:ind w:firstLine="709"/>
        <w:contextualSpacing/>
        <w:jc w:val="both"/>
        <w:rPr>
          <w:rFonts w:eastAsia="Courier New"/>
          <w:lang w:eastAsia="en-US" w:bidi="ru-RU"/>
        </w:rPr>
      </w:pPr>
      <w:r w:rsidRPr="00C95B87">
        <w:rPr>
          <w:rFonts w:eastAsia="Courier New"/>
          <w:lang w:eastAsia="en-US" w:bidi="ru-RU"/>
        </w:rPr>
        <w:t>-</w:t>
      </w:r>
      <w:r>
        <w:rPr>
          <w:rFonts w:eastAsia="Courier New"/>
          <w:lang w:eastAsia="en-US" w:bidi="ru-RU"/>
        </w:rPr>
        <w:tab/>
      </w:r>
      <w:r w:rsidRPr="00C95B87">
        <w:rPr>
          <w:rFonts w:eastAsia="Courier New"/>
          <w:lang w:eastAsia="en-US" w:bidi="ru-RU"/>
        </w:rPr>
        <w:t xml:space="preserve">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Pr="00096A91">
        <w:rPr>
          <w:rFonts w:eastAsia="Courier New"/>
          <w:lang w:eastAsia="en-US" w:bidi="ru-RU"/>
        </w:rPr>
        <w:t>в форме электронного документа, подписанного усиленной квалифицированной электронной подписью;</w:t>
      </w:r>
    </w:p>
    <w:p w14:paraId="33DFDFCA" w14:textId="77777777" w:rsidR="00096A91" w:rsidRPr="00096A91" w:rsidRDefault="00096A91" w:rsidP="00EC3E57">
      <w:pPr>
        <w:pStyle w:val="afb"/>
        <w:widowControl w:val="0"/>
        <w:ind w:left="0" w:firstLine="709"/>
        <w:jc w:val="both"/>
        <w:rPr>
          <w:rFonts w:eastAsia="Courier New"/>
          <w:b/>
          <w:lang w:eastAsia="ru-RU" w:bidi="ru-RU"/>
        </w:rPr>
      </w:pPr>
      <w:r w:rsidRPr="00096A91">
        <w:rPr>
          <w:rFonts w:eastAsia="Courier New"/>
          <w:b/>
          <w:lang w:eastAsia="ru-RU" w:bidi="ru-RU"/>
        </w:rPr>
        <w:t>Физические лица:</w:t>
      </w:r>
    </w:p>
    <w:p w14:paraId="2E990C92" w14:textId="77777777" w:rsidR="00096A91" w:rsidRPr="00096A91" w:rsidRDefault="00096A91" w:rsidP="00EC3E57">
      <w:pPr>
        <w:pStyle w:val="afb"/>
        <w:widowControl w:val="0"/>
        <w:ind w:left="0" w:firstLine="709"/>
        <w:jc w:val="both"/>
        <w:rPr>
          <w:rFonts w:eastAsia="Courier New"/>
          <w:lang w:eastAsia="ru-RU" w:bidi="ru-RU"/>
        </w:rPr>
      </w:pPr>
      <w:r w:rsidRPr="00096A91">
        <w:rPr>
          <w:rFonts w:eastAsia="Courier New"/>
          <w:lang w:eastAsia="ru-RU" w:bidi="ru-RU"/>
        </w:rPr>
        <w:t xml:space="preserve">- документ, подтверждающий право лица действовать от имени физического лица (в случае, если заявку подает представитель физического лица), подписанный и сканированный в формате </w:t>
      </w:r>
      <w:proofErr w:type="spellStart"/>
      <w:r w:rsidRPr="00096A91">
        <w:rPr>
          <w:rFonts w:eastAsia="Courier New"/>
          <w:lang w:eastAsia="ru-RU" w:bidi="ru-RU"/>
        </w:rPr>
        <w:t>pdf</w:t>
      </w:r>
      <w:proofErr w:type="spellEnd"/>
      <w:r w:rsidRPr="00096A91">
        <w:rPr>
          <w:rFonts w:eastAsia="Courier New"/>
          <w:lang w:eastAsia="ru-RU" w:bidi="ru-RU"/>
        </w:rPr>
        <w:t>;</w:t>
      </w:r>
    </w:p>
    <w:p w14:paraId="4083FBC1" w14:textId="77777777" w:rsidR="00B60311" w:rsidRPr="00B60311" w:rsidRDefault="00B60311" w:rsidP="00EC3E57">
      <w:pPr>
        <w:pStyle w:val="afb"/>
        <w:widowControl w:val="0"/>
        <w:ind w:left="0" w:firstLine="709"/>
        <w:jc w:val="both"/>
        <w:rPr>
          <w:rFonts w:eastAsia="Courier New"/>
          <w:lang w:eastAsia="ru-RU" w:bidi="ru-RU"/>
        </w:rPr>
      </w:pPr>
      <w:r w:rsidRPr="00096A91">
        <w:rPr>
          <w:rFonts w:eastAsia="Courier New"/>
          <w:lang w:eastAsia="ru-RU" w:bidi="ru-RU"/>
        </w:rPr>
        <w:t>Заявки подаются на электронную площадку, начиная с даты начала приема заявок до времени и даты окончания приема заявок, указанных</w:t>
      </w:r>
      <w:r w:rsidRPr="00B60311">
        <w:rPr>
          <w:rFonts w:eastAsia="Courier New"/>
          <w:lang w:eastAsia="ru-RU" w:bidi="ru-RU"/>
        </w:rPr>
        <w:t xml:space="preserve"> в </w:t>
      </w:r>
      <w:r w:rsidR="009C4704">
        <w:rPr>
          <w:rFonts w:eastAsia="Courier New"/>
          <w:lang w:eastAsia="ru-RU" w:bidi="ru-RU"/>
        </w:rPr>
        <w:t>аукционной документации</w:t>
      </w:r>
      <w:r w:rsidRPr="00B60311">
        <w:rPr>
          <w:rFonts w:eastAsia="Courier New"/>
          <w:lang w:eastAsia="ru-RU" w:bidi="ru-RU"/>
        </w:rPr>
        <w:t>.</w:t>
      </w:r>
    </w:p>
    <w:p w14:paraId="225DF63A"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09BBE41E" w14:textId="77777777" w:rsidR="00F62257" w:rsidRPr="009D1F7A"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организатору аукциона. </w:t>
      </w:r>
    </w:p>
    <w:p w14:paraId="082B0C99"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В течение одного часа со времени поступления заявки оператор электронной площадки сообщает претенденту о е</w:t>
      </w:r>
      <w:r w:rsidR="00FA1FA9">
        <w:rPr>
          <w:rFonts w:eastAsia="Courier New"/>
          <w:lang w:eastAsia="ru-RU" w:bidi="ru-RU"/>
        </w:rPr>
        <w:t>ё</w:t>
      </w:r>
      <w:r w:rsidRPr="00B60311">
        <w:rPr>
          <w:rFonts w:eastAsia="Courier New"/>
          <w:lang w:eastAsia="ru-RU" w:bidi="ru-RU"/>
        </w:rPr>
        <w:t xml:space="preserve"> поступлении путем направления уведомления.</w:t>
      </w:r>
    </w:p>
    <w:p w14:paraId="768EF7C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C5C32C"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Изменение заявки допускается только путем подачи претендентом новой заявки в установленные в </w:t>
      </w:r>
      <w:r w:rsidR="009C4704">
        <w:rPr>
          <w:rFonts w:eastAsia="Courier New"/>
          <w:lang w:eastAsia="ru-RU" w:bidi="ru-RU"/>
        </w:rPr>
        <w:t>аукционной документации</w:t>
      </w:r>
      <w:r w:rsidRPr="00B60311">
        <w:rPr>
          <w:rFonts w:eastAsia="Courier New"/>
          <w:lang w:eastAsia="ru-RU" w:bidi="ru-RU"/>
        </w:rPr>
        <w:t xml:space="preserve"> сроки о проведении аукциона, при этом первоначальная заявка должна быть отозвана.</w:t>
      </w:r>
    </w:p>
    <w:p w14:paraId="6EDD5C4D" w14:textId="77777777" w:rsidR="00D2116B" w:rsidRPr="00EC3E57"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D2AF6B3"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Претендент не допускается к участию в аукционе по следующим основаниям:</w:t>
      </w:r>
    </w:p>
    <w:p w14:paraId="34470D44"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 представлены не все документы в соответствии с перечнем, указанным в </w:t>
      </w:r>
      <w:r w:rsidR="009C4704">
        <w:rPr>
          <w:rFonts w:eastAsia="Courier New"/>
          <w:lang w:eastAsia="ru-RU" w:bidi="ru-RU"/>
        </w:rPr>
        <w:t>аукционной документации</w:t>
      </w:r>
      <w:r w:rsidRPr="00B60311">
        <w:rPr>
          <w:rFonts w:eastAsia="Courier New"/>
          <w:lang w:eastAsia="ru-RU" w:bidi="ru-RU"/>
        </w:rPr>
        <w:t>, или представлены недостоверные сведения;</w:t>
      </w:r>
    </w:p>
    <w:p w14:paraId="24D4B42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lastRenderedPageBreak/>
        <w:t>- несоответствие сведений в заявке и документах, представленных претендентом;</w:t>
      </w:r>
    </w:p>
    <w:p w14:paraId="0F1137A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заявка подана лицом, не уполномоченным претендентом на осуществление таких действий;</w:t>
      </w:r>
    </w:p>
    <w:p w14:paraId="2291E86D" w14:textId="77777777" w:rsidR="00B60311" w:rsidRPr="00B60311" w:rsidRDefault="00F62257" w:rsidP="00EC3E57">
      <w:pPr>
        <w:pStyle w:val="afb"/>
        <w:widowControl w:val="0"/>
        <w:ind w:left="0" w:firstLine="709"/>
        <w:jc w:val="both"/>
        <w:rPr>
          <w:rFonts w:eastAsia="Courier New"/>
          <w:lang w:eastAsia="ru-RU" w:bidi="ru-RU"/>
        </w:rPr>
      </w:pPr>
      <w:r>
        <w:rPr>
          <w:rFonts w:eastAsia="Courier New"/>
          <w:lang w:eastAsia="ru-RU" w:bidi="ru-RU"/>
        </w:rPr>
        <w:t xml:space="preserve">- </w:t>
      </w:r>
      <w:r w:rsidR="00B60311" w:rsidRPr="00B60311">
        <w:rPr>
          <w:rFonts w:eastAsia="Courier New"/>
          <w:lang w:eastAsia="ru-RU" w:bidi="ru-RU"/>
        </w:rPr>
        <w:t>непоступление суммы задатка для участия в аукционе на счет, в соответствии с Регламентом электронной площадки.</w:t>
      </w:r>
    </w:p>
    <w:p w14:paraId="528E6BBF"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Организатор аукциона, комиссия по подготовке и проведению аукционов (конкурсов) на право заключения договор</w:t>
      </w:r>
      <w:r w:rsidR="00402A4E">
        <w:rPr>
          <w:rFonts w:eastAsia="Courier New"/>
          <w:lang w:eastAsia="ru-RU" w:bidi="ru-RU"/>
        </w:rPr>
        <w:t>а</w:t>
      </w:r>
      <w:r w:rsidRPr="00B60311">
        <w:rPr>
          <w:rFonts w:eastAsia="Courier New"/>
          <w:lang w:eastAsia="ru-RU" w:bidi="ru-RU"/>
        </w:rPr>
        <w:t xml:space="preserve"> на установку и эксплуатацию рекламн</w:t>
      </w:r>
      <w:r w:rsidR="00402A4E">
        <w:rPr>
          <w:rFonts w:eastAsia="Courier New"/>
          <w:lang w:eastAsia="ru-RU" w:bidi="ru-RU"/>
        </w:rPr>
        <w:t>ой</w:t>
      </w:r>
      <w:r w:rsidRPr="00B60311">
        <w:rPr>
          <w:rFonts w:eastAsia="Courier New"/>
          <w:lang w:eastAsia="ru-RU" w:bidi="ru-RU"/>
        </w:rPr>
        <w:t xml:space="preserve"> конструкци</w:t>
      </w:r>
      <w:r w:rsidR="00402A4E">
        <w:rPr>
          <w:rFonts w:eastAsia="Courier New"/>
          <w:lang w:eastAsia="ru-RU" w:bidi="ru-RU"/>
        </w:rPr>
        <w:t>и</w:t>
      </w:r>
      <w:r w:rsidRPr="00B60311">
        <w:rPr>
          <w:rFonts w:eastAsia="Courier New"/>
          <w:lang w:eastAsia="ru-RU" w:bidi="ru-RU"/>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CC86989" w14:textId="77777777" w:rsidR="009D1F7A" w:rsidRPr="002976D9"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6F857CDE" w14:textId="77777777" w:rsidR="00B60311" w:rsidRPr="00B60311" w:rsidRDefault="00B60311" w:rsidP="00EC3E57">
      <w:pPr>
        <w:pStyle w:val="afb"/>
        <w:widowControl w:val="0"/>
        <w:ind w:left="0" w:firstLine="709"/>
        <w:jc w:val="both"/>
        <w:rPr>
          <w:rFonts w:eastAsia="Courier New"/>
          <w:lang w:eastAsia="ru-RU" w:bidi="ru-RU"/>
        </w:rPr>
      </w:pPr>
      <w:r w:rsidRPr="00B60311">
        <w:rPr>
          <w:rFonts w:eastAsia="Courier New"/>
          <w:lang w:eastAsia="ru-RU" w:bidi="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6F143127" w14:textId="77777777" w:rsidR="002976D9" w:rsidRPr="00D2116B" w:rsidRDefault="009D1F7A" w:rsidP="00EC3E57">
      <w:pPr>
        <w:pStyle w:val="afb"/>
        <w:widowControl w:val="0"/>
        <w:ind w:left="0" w:firstLine="709"/>
        <w:jc w:val="both"/>
        <w:rPr>
          <w:rFonts w:eastAsia="Courier New"/>
          <w:lang w:eastAsia="ru-RU" w:bidi="ru-RU"/>
        </w:rPr>
      </w:pPr>
      <w:r w:rsidRPr="009D1F7A">
        <w:rPr>
          <w:rFonts w:eastAsia="Courier New"/>
          <w:lang w:eastAsia="ru-RU" w:bidi="ru-RU"/>
        </w:rPr>
        <w:t xml:space="preserve">    </w:t>
      </w:r>
      <w:r w:rsidR="00B60311" w:rsidRPr="00B60311">
        <w:rPr>
          <w:rFonts w:eastAsia="Courier New"/>
          <w:lang w:eastAsia="ru-RU" w:bidi="ru-RU"/>
        </w:rPr>
        <w:t>Информация о претендентах, не допущенных к участию в аукционе, размещается в открытой части электронной площадки</w:t>
      </w:r>
    </w:p>
    <w:p w14:paraId="74AEA392" w14:textId="77777777" w:rsidR="002976D9" w:rsidRDefault="002976D9" w:rsidP="00EC3E57">
      <w:pPr>
        <w:pStyle w:val="afb"/>
        <w:widowControl w:val="0"/>
        <w:ind w:left="0" w:firstLine="709"/>
        <w:jc w:val="center"/>
        <w:rPr>
          <w:rFonts w:eastAsiaTheme="majorEastAsia"/>
          <w:b/>
          <w:bCs/>
          <w:lang w:eastAsia="ru-RU" w:bidi="ru-RU"/>
        </w:rPr>
      </w:pPr>
    </w:p>
    <w:p w14:paraId="6AC6025C" w14:textId="77777777" w:rsidR="0023207D" w:rsidRDefault="0023207D" w:rsidP="00EC3E57">
      <w:pPr>
        <w:pStyle w:val="afb"/>
        <w:widowControl w:val="0"/>
        <w:ind w:left="0" w:firstLine="709"/>
        <w:jc w:val="center"/>
        <w:rPr>
          <w:rFonts w:eastAsiaTheme="majorEastAsia"/>
          <w:b/>
          <w:bCs/>
          <w:lang w:eastAsia="ru-RU" w:bidi="ru-RU"/>
        </w:rPr>
      </w:pPr>
      <w:r w:rsidRPr="00C95B87">
        <w:rPr>
          <w:rFonts w:eastAsiaTheme="majorEastAsia"/>
          <w:b/>
          <w:bCs/>
          <w:lang w:eastAsia="ru-RU" w:bidi="ru-RU"/>
        </w:rPr>
        <w:t>Порядок и срок изменения, отзыва заявки на участие в аукционе</w:t>
      </w:r>
    </w:p>
    <w:p w14:paraId="49557A08" w14:textId="77777777" w:rsidR="00F37AC4" w:rsidRPr="00C95B87" w:rsidRDefault="00F37AC4" w:rsidP="00EC3E57">
      <w:pPr>
        <w:pStyle w:val="afb"/>
        <w:widowControl w:val="0"/>
        <w:ind w:left="0" w:firstLine="709"/>
        <w:jc w:val="center"/>
        <w:rPr>
          <w:rFonts w:eastAsiaTheme="majorEastAsia"/>
          <w:b/>
          <w:bCs/>
          <w:lang w:eastAsia="ru-RU" w:bidi="ru-RU"/>
        </w:rPr>
      </w:pPr>
    </w:p>
    <w:p w14:paraId="6F37736C" w14:textId="77777777" w:rsidR="0023207D" w:rsidRPr="00C95B87"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 xml:space="preserve">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 </w:t>
      </w:r>
    </w:p>
    <w:p w14:paraId="3D53F35D" w14:textId="77777777" w:rsidR="0023207D" w:rsidRPr="00C95B87"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w:t>
      </w:r>
    </w:p>
    <w:p w14:paraId="58AC1DCF" w14:textId="77777777" w:rsidR="0023207D" w:rsidRPr="00C95B87"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14:paraId="5E008509" w14:textId="77777777" w:rsidR="0023207D" w:rsidRDefault="0023207D" w:rsidP="00EC3E57">
      <w:pPr>
        <w:pStyle w:val="afb"/>
        <w:widowControl w:val="0"/>
        <w:ind w:left="0" w:firstLine="709"/>
        <w:jc w:val="both"/>
        <w:rPr>
          <w:rFonts w:eastAsiaTheme="majorEastAsia"/>
          <w:bCs/>
          <w:lang w:eastAsia="ru-RU" w:bidi="ru-RU"/>
        </w:rPr>
      </w:pPr>
      <w:r w:rsidRPr="00C95B87">
        <w:rPr>
          <w:rFonts w:eastAsiaTheme="majorEastAsia"/>
          <w:bCs/>
          <w:lang w:eastAsia="ru-RU" w:bidi="ru-RU"/>
        </w:rPr>
        <w:t xml:space="preserve">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  </w:t>
      </w:r>
    </w:p>
    <w:p w14:paraId="54FC8741" w14:textId="77777777" w:rsidR="005B38F0" w:rsidRPr="00C95B87" w:rsidRDefault="005B38F0" w:rsidP="00EC3E57">
      <w:pPr>
        <w:pStyle w:val="afb"/>
        <w:widowControl w:val="0"/>
        <w:ind w:left="0" w:firstLine="709"/>
        <w:jc w:val="both"/>
        <w:rPr>
          <w:rFonts w:eastAsiaTheme="majorEastAsia"/>
          <w:bCs/>
          <w:lang w:eastAsia="ru-RU" w:bidi="ru-RU"/>
        </w:rPr>
      </w:pPr>
    </w:p>
    <w:p w14:paraId="76DDB269" w14:textId="77777777" w:rsidR="0023207D" w:rsidRDefault="0023207D" w:rsidP="00EC3E57">
      <w:pPr>
        <w:ind w:firstLine="709"/>
        <w:jc w:val="center"/>
        <w:rPr>
          <w:b/>
          <w:bCs/>
        </w:rPr>
      </w:pPr>
      <w:r w:rsidRPr="00C95B87">
        <w:rPr>
          <w:b/>
          <w:bCs/>
        </w:rPr>
        <w:t>Определение участников аукциона</w:t>
      </w:r>
    </w:p>
    <w:p w14:paraId="32125244" w14:textId="77777777" w:rsidR="00F37AC4" w:rsidRPr="00C95B87" w:rsidRDefault="00F37AC4" w:rsidP="00EC3E57">
      <w:pPr>
        <w:ind w:firstLine="709"/>
        <w:jc w:val="center"/>
        <w:rPr>
          <w:b/>
          <w:bCs/>
        </w:rPr>
      </w:pPr>
    </w:p>
    <w:p w14:paraId="03EAD8BE" w14:textId="77777777" w:rsidR="0023207D" w:rsidRPr="00C95B87" w:rsidRDefault="0023207D" w:rsidP="00EC3E57">
      <w:pPr>
        <w:ind w:firstLine="709"/>
        <w:jc w:val="both"/>
        <w:rPr>
          <w:bCs/>
        </w:rPr>
      </w:pPr>
      <w:proofErr w:type="gramStart"/>
      <w:r w:rsidRPr="00C95B87">
        <w:rPr>
          <w:bCs/>
        </w:rPr>
        <w:t xml:space="preserve">Не </w:t>
      </w:r>
      <w:r w:rsidR="00FD216C">
        <w:rPr>
          <w:bCs/>
        </w:rPr>
        <w:t xml:space="preserve"> </w:t>
      </w:r>
      <w:r w:rsidRPr="00C95B87">
        <w:rPr>
          <w:bCs/>
        </w:rPr>
        <w:t>позднее</w:t>
      </w:r>
      <w:proofErr w:type="gramEnd"/>
      <w:r w:rsidRPr="00C95B87">
        <w:rPr>
          <w:bCs/>
        </w:rPr>
        <w:t xml:space="preserve"> одного </w:t>
      </w:r>
      <w:r w:rsidR="00FD216C">
        <w:rPr>
          <w:bCs/>
        </w:rPr>
        <w:t xml:space="preserve"> </w:t>
      </w:r>
      <w:r w:rsidRPr="00C95B87">
        <w:rPr>
          <w:bCs/>
        </w:rPr>
        <w:t xml:space="preserve">часа </w:t>
      </w:r>
      <w:r w:rsidR="00FD216C">
        <w:rPr>
          <w:bCs/>
        </w:rPr>
        <w:t xml:space="preserve"> </w:t>
      </w:r>
      <w:r w:rsidRPr="00C95B87">
        <w:rPr>
          <w:bCs/>
        </w:rPr>
        <w:t xml:space="preserve">с момента окончания срока </w:t>
      </w:r>
      <w:r w:rsidR="00FD216C">
        <w:rPr>
          <w:bCs/>
        </w:rPr>
        <w:t xml:space="preserve"> </w:t>
      </w:r>
      <w:r w:rsidRPr="00C95B87">
        <w:rPr>
          <w:bCs/>
        </w:rPr>
        <w:t xml:space="preserve">подачи заявок </w:t>
      </w:r>
      <w:r w:rsidR="00FD216C">
        <w:rPr>
          <w:bCs/>
        </w:rPr>
        <w:t xml:space="preserve"> </w:t>
      </w:r>
      <w:r w:rsidRPr="00C95B87">
        <w:rPr>
          <w:bCs/>
        </w:rPr>
        <w:t>Оператор</w:t>
      </w:r>
      <w:r w:rsidR="00FD216C">
        <w:rPr>
          <w:bCs/>
        </w:rPr>
        <w:t xml:space="preserve"> </w:t>
      </w:r>
      <w:r w:rsidRPr="00C95B87">
        <w:rPr>
          <w:bCs/>
        </w:rPr>
        <w:t xml:space="preserve"> в личном кабинете Организатора аукциона открывает доступ к зарегистрированным заявкам.</w:t>
      </w:r>
    </w:p>
    <w:p w14:paraId="6389A2ED" w14:textId="77777777" w:rsidR="0023207D" w:rsidRPr="00C95B87" w:rsidRDefault="0023207D" w:rsidP="00EC3E57">
      <w:pPr>
        <w:ind w:firstLine="709"/>
        <w:jc w:val="both"/>
        <w:rPr>
          <w:bCs/>
        </w:rPr>
      </w:pPr>
      <w:r w:rsidRPr="00C95B87">
        <w:rPr>
          <w:bCs/>
        </w:rPr>
        <w:t>Срок рассмотрения заявок не может превышать одного рабочего дня с даты окончания срока подачи заявок.</w:t>
      </w:r>
    </w:p>
    <w:p w14:paraId="323C36E4" w14:textId="77777777" w:rsidR="0023207D" w:rsidRPr="00C95B87" w:rsidRDefault="0023207D" w:rsidP="00EC3E57">
      <w:pPr>
        <w:ind w:firstLine="709"/>
        <w:jc w:val="both"/>
        <w:rPr>
          <w:bCs/>
        </w:rPr>
      </w:pPr>
      <w:r w:rsidRPr="00C95B87">
        <w:rPr>
          <w:bCs/>
        </w:rPr>
        <w:t>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w:t>
      </w:r>
    </w:p>
    <w:p w14:paraId="4B1285AB" w14:textId="77777777" w:rsidR="0023207D" w:rsidRPr="00C95B87" w:rsidRDefault="0023207D" w:rsidP="00EC3E57">
      <w:pPr>
        <w:ind w:firstLine="709"/>
        <w:jc w:val="both"/>
      </w:pPr>
      <w:r w:rsidRPr="00C95B87">
        <w:t>Решение об отказе в допуске претендента к участию в аукционе принимается аукционной комиссией в случае, если:</w:t>
      </w:r>
    </w:p>
    <w:p w14:paraId="209EDDD8" w14:textId="77777777" w:rsidR="0023207D" w:rsidRPr="00C95B87" w:rsidRDefault="0023207D" w:rsidP="00EC3E57">
      <w:pPr>
        <w:ind w:firstLine="709"/>
        <w:jc w:val="both"/>
      </w:pPr>
      <w:r w:rsidRPr="00C95B87">
        <w:t xml:space="preserve">1) заявка подана по истечении срока приема заявок, указанного в </w:t>
      </w:r>
      <w:r w:rsidR="009C4704">
        <w:rPr>
          <w:rFonts w:eastAsia="Courier New"/>
          <w:lang w:eastAsia="ru-RU" w:bidi="ru-RU"/>
        </w:rPr>
        <w:t>аукционной документации</w:t>
      </w:r>
      <w:r w:rsidRPr="00C95B87">
        <w:t>, или представлена лицом, не уполномоченным претендентом на ее представление;</w:t>
      </w:r>
    </w:p>
    <w:p w14:paraId="09B17074" w14:textId="77777777" w:rsidR="0023207D" w:rsidRPr="00C95B87" w:rsidRDefault="0023207D" w:rsidP="00EC3E57">
      <w:pPr>
        <w:ind w:firstLine="709"/>
        <w:jc w:val="both"/>
      </w:pPr>
      <w:r w:rsidRPr="00C95B87">
        <w:t xml:space="preserve">2) заявка и прилагаемые к ней документы оформлены и (или) представлены с нарушением требований, установленных в </w:t>
      </w:r>
      <w:r w:rsidR="005B15B6">
        <w:rPr>
          <w:rFonts w:eastAsia="Courier New"/>
          <w:lang w:eastAsia="ru-RU" w:bidi="ru-RU"/>
        </w:rPr>
        <w:t>аукционной документации</w:t>
      </w:r>
      <w:r w:rsidRPr="00C95B87">
        <w:t>;</w:t>
      </w:r>
    </w:p>
    <w:p w14:paraId="7733C277" w14:textId="77777777" w:rsidR="0023207D" w:rsidRPr="00C95B87" w:rsidRDefault="0023207D" w:rsidP="00EC3E57">
      <w:pPr>
        <w:autoSpaceDE w:val="0"/>
        <w:autoSpaceDN w:val="0"/>
        <w:adjustRightInd w:val="0"/>
        <w:ind w:firstLine="709"/>
        <w:jc w:val="both"/>
      </w:pPr>
      <w:r w:rsidRPr="00C95B87">
        <w:lastRenderedPageBreak/>
        <w:t xml:space="preserve">3) претендент не соответствует требованиям, установленным </w:t>
      </w:r>
      <w:r w:rsidR="005B15B6">
        <w:rPr>
          <w:rFonts w:eastAsia="Courier New"/>
          <w:lang w:eastAsia="ru-RU" w:bidi="ru-RU"/>
        </w:rPr>
        <w:t>аукционной документацией</w:t>
      </w:r>
      <w:r w:rsidRPr="00C95B87">
        <w:t xml:space="preserve"> о проведении аукциона и настоящей аукционной документацией;</w:t>
      </w:r>
    </w:p>
    <w:p w14:paraId="17B85581" w14:textId="77777777" w:rsidR="0023207D" w:rsidRPr="00C95B87" w:rsidRDefault="0023207D" w:rsidP="00EC3E57">
      <w:pPr>
        <w:autoSpaceDE w:val="0"/>
        <w:autoSpaceDN w:val="0"/>
        <w:adjustRightInd w:val="0"/>
        <w:ind w:firstLine="709"/>
        <w:jc w:val="both"/>
      </w:pPr>
      <w:r w:rsidRPr="00C95B87">
        <w:t xml:space="preserve">4) заявка и документы, прилагаемые претендентом к заявке, не соответствуют требованиям, установленным </w:t>
      </w:r>
      <w:r w:rsidR="005B15B6">
        <w:rPr>
          <w:rFonts w:eastAsia="Courier New"/>
          <w:lang w:eastAsia="ru-RU" w:bidi="ru-RU"/>
        </w:rPr>
        <w:t>аукционной документацией</w:t>
      </w:r>
      <w:r w:rsidRPr="00C95B87">
        <w:t xml:space="preserve"> о проведении аукциона и настоящей аукционной документацией;</w:t>
      </w:r>
    </w:p>
    <w:p w14:paraId="15B4FC86" w14:textId="77777777" w:rsidR="0023207D" w:rsidRPr="00C95B87" w:rsidRDefault="0023207D" w:rsidP="00EC3E57">
      <w:pPr>
        <w:autoSpaceDE w:val="0"/>
        <w:autoSpaceDN w:val="0"/>
        <w:adjustRightInd w:val="0"/>
        <w:ind w:firstLine="709"/>
        <w:jc w:val="both"/>
      </w:pPr>
      <w:r w:rsidRPr="00C95B87">
        <w:t xml:space="preserve">5) претендентом не предоставлены установленные </w:t>
      </w:r>
      <w:r w:rsidR="005B15B6">
        <w:rPr>
          <w:rFonts w:eastAsia="Courier New"/>
          <w:lang w:eastAsia="ru-RU" w:bidi="ru-RU"/>
        </w:rPr>
        <w:t>аукционной документацией</w:t>
      </w:r>
      <w:r w:rsidRPr="00C95B87">
        <w:t xml:space="preserve"> о проведении аукциона и настоящей аукционной документацией документы, прилагаемые к заявке.</w:t>
      </w:r>
    </w:p>
    <w:p w14:paraId="5B485F2B" w14:textId="77777777" w:rsidR="004B6A21" w:rsidRPr="002976D9" w:rsidRDefault="0023207D" w:rsidP="00EC3E57">
      <w:pPr>
        <w:autoSpaceDE w:val="0"/>
        <w:autoSpaceDN w:val="0"/>
        <w:adjustRightInd w:val="0"/>
        <w:ind w:firstLine="709"/>
        <w:jc w:val="both"/>
      </w:pPr>
      <w:r w:rsidRPr="00C95B87">
        <w:t>Результаты рассмотрения заявок оформляются протоколом рассмотрения заявок.</w:t>
      </w:r>
    </w:p>
    <w:p w14:paraId="0277E132" w14:textId="77777777" w:rsidR="009D1F7A" w:rsidRPr="00F916B0" w:rsidRDefault="009D1F7A" w:rsidP="00EC3E57">
      <w:pPr>
        <w:ind w:firstLine="709"/>
        <w:jc w:val="center"/>
        <w:rPr>
          <w:b/>
          <w:bCs/>
        </w:rPr>
      </w:pPr>
    </w:p>
    <w:p w14:paraId="4C06F635" w14:textId="77777777" w:rsidR="0023207D" w:rsidRDefault="0023207D" w:rsidP="00EC3E57">
      <w:pPr>
        <w:ind w:firstLine="709"/>
        <w:jc w:val="center"/>
        <w:rPr>
          <w:b/>
          <w:bCs/>
        </w:rPr>
      </w:pPr>
      <w:r w:rsidRPr="00C95B87">
        <w:rPr>
          <w:b/>
          <w:bCs/>
        </w:rPr>
        <w:t>Порядок проведения аукциона</w:t>
      </w:r>
    </w:p>
    <w:p w14:paraId="42202E31" w14:textId="77777777" w:rsidR="009C649F" w:rsidRDefault="009C649F" w:rsidP="00EC3E57">
      <w:pPr>
        <w:ind w:firstLine="709"/>
        <w:jc w:val="center"/>
        <w:rPr>
          <w:b/>
          <w:bCs/>
        </w:rPr>
      </w:pPr>
    </w:p>
    <w:p w14:paraId="6798DD99"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14:paraId="6E7A2194"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14:paraId="5E67134A"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Время для подачи предложений о цене аукциона определяется в следующем порядке:</w:t>
      </w:r>
    </w:p>
    <w:p w14:paraId="335BE6B5"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rPr>
        <w:t>время для подачи первого предложения о цене аукциона</w:t>
      </w:r>
      <w:r w:rsidRPr="00693D04">
        <w:t xml:space="preserve"> </w:t>
      </w:r>
      <w:r w:rsidRPr="00693D04">
        <w:rPr>
          <w:rFonts w:eastAsia="Calibri"/>
          <w:lang w:eastAsia="en-US"/>
        </w:rPr>
        <w:t xml:space="preserve">составляет </w:t>
      </w:r>
      <w:r w:rsidRPr="00693D04">
        <w:t>10</w:t>
      </w:r>
      <w:r w:rsidRPr="00693D04">
        <w:rPr>
          <w:rFonts w:eastAsia="Calibri"/>
          <w:lang w:eastAsia="en-US"/>
        </w:rPr>
        <w:t xml:space="preserve"> (</w:t>
      </w:r>
      <w:r w:rsidRPr="00693D04">
        <w:t>десять</w:t>
      </w:r>
      <w:r w:rsidRPr="00693D04">
        <w:rPr>
          <w:rFonts w:eastAsia="Calibri"/>
          <w:lang w:eastAsia="en-US"/>
        </w:rPr>
        <w:t>) минут с момента начала аукциона;</w:t>
      </w:r>
    </w:p>
    <w:p w14:paraId="67AE8C03"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rPr>
        <w:t>в случае поступления предложения о цене аукциона,</w:t>
      </w:r>
      <w:r w:rsidRPr="00693D04">
        <w:t xml:space="preserve"> </w:t>
      </w:r>
      <w:r w:rsidRPr="00693D04">
        <w:rPr>
          <w:rFonts w:eastAsia="Calibri"/>
        </w:rPr>
        <w:t>увеличивающего начальную цену аукциона или текущее лучшее</w:t>
      </w:r>
      <w:r w:rsidRPr="00693D04">
        <w:t xml:space="preserve"> </w:t>
      </w:r>
      <w:r w:rsidRPr="00693D04">
        <w:rPr>
          <w:rFonts w:eastAsia="Calibri"/>
        </w:rPr>
        <w:t>предложение о цене аукциона, время для подачи предложений о</w:t>
      </w:r>
      <w:r w:rsidRPr="00693D04">
        <w:t xml:space="preserve"> </w:t>
      </w:r>
      <w:r w:rsidRPr="00693D04">
        <w:rPr>
          <w:rFonts w:eastAsia="Calibri"/>
        </w:rPr>
        <w:t xml:space="preserve">цене продлевается на </w:t>
      </w:r>
      <w:r w:rsidRPr="00693D04">
        <w:t>1</w:t>
      </w:r>
      <w:r w:rsidRPr="00693D04">
        <w:rPr>
          <w:rFonts w:eastAsia="Calibri"/>
        </w:rPr>
        <w:t>0 (</w:t>
      </w:r>
      <w:r w:rsidRPr="00693D04">
        <w:t>десять</w:t>
      </w:r>
      <w:r w:rsidRPr="00693D04">
        <w:rPr>
          <w:rFonts w:eastAsia="Calibri"/>
        </w:rPr>
        <w:t>) минут с момента приема Оператором</w:t>
      </w:r>
      <w:r w:rsidRPr="00693D04">
        <w:t xml:space="preserve"> </w:t>
      </w:r>
      <w:r w:rsidRPr="00693D04">
        <w:rPr>
          <w:rFonts w:eastAsia="Calibri"/>
        </w:rPr>
        <w:t>каждого из таких предложений.</w:t>
      </w:r>
    </w:p>
    <w:p w14:paraId="2E3E3C43"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Если в течение 10 (десяти) минут после предоставления лучшего текущего предложения </w:t>
      </w:r>
      <w:r w:rsidRPr="00693D04">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14:paraId="249AA2C5"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Если в течение времени для подачи первого предложения о цене аукциона </w:t>
      </w:r>
      <w:r w:rsidRPr="00693D04">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14:paraId="5B631D88"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14:paraId="0470CC91"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В ходе проведения подачи предложений о цене аукциона Оператор программными средствами электронной </w:t>
      </w:r>
      <w:proofErr w:type="gramStart"/>
      <w:r w:rsidRPr="00693D04">
        <w:rPr>
          <w:rFonts w:eastAsia="Calibri"/>
          <w:lang w:eastAsia="en-US"/>
        </w:rPr>
        <w:t>площадки  обеспечивает</w:t>
      </w:r>
      <w:proofErr w:type="gramEnd"/>
      <w:r w:rsidRPr="00693D04">
        <w:rPr>
          <w:rFonts w:eastAsia="Calibri"/>
          <w:lang w:eastAsia="en-US"/>
        </w:rPr>
        <w:t xml:space="preserve"> отклонение предложения о цене аукциона в момент его поступления и соответствующее уведомление участника аукциона, в случаях, если:</w:t>
      </w:r>
    </w:p>
    <w:p w14:paraId="76648833"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w:t>
      </w:r>
      <w:r w:rsidRPr="00693D04">
        <w:rPr>
          <w:rFonts w:eastAsia="Calibri"/>
          <w:lang w:eastAsia="en-US"/>
        </w:rPr>
        <w:tab/>
        <w:t>предложение о цене аукциона предоставлено до начала или по истечении установленного времени для подачи предложений о цене аукциона;</w:t>
      </w:r>
    </w:p>
    <w:p w14:paraId="09CA0F35"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представленное предложение о цене аукциона ниже начальной цены;</w:t>
      </w:r>
    </w:p>
    <w:p w14:paraId="27B60F57"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представленное предложение о цене аукциона равно нулю;</w:t>
      </w:r>
    </w:p>
    <w:p w14:paraId="0E774118"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представленное предложение о цене аукциона не соответствует увеличению текущей цены на величину «шага аукциона»;</w:t>
      </w:r>
    </w:p>
    <w:p w14:paraId="1008E9F2" w14:textId="77777777" w:rsidR="00ED3E6A" w:rsidRPr="00693D04"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t xml:space="preserve">- </w:t>
      </w:r>
      <w:r w:rsidRPr="00693D04">
        <w:rPr>
          <w:rFonts w:eastAsia="Calibri"/>
          <w:lang w:eastAsia="en-US"/>
        </w:rPr>
        <w:tab/>
        <w:t>предыдущее представленное данным участником аукциона предложение о цене аукциона является лучшим текущим предложением о цене;</w:t>
      </w:r>
    </w:p>
    <w:p w14:paraId="4103B38B" w14:textId="77777777" w:rsidR="00D2116B" w:rsidRDefault="00ED3E6A" w:rsidP="00EC3E57">
      <w:pPr>
        <w:tabs>
          <w:tab w:val="left" w:pos="284"/>
        </w:tabs>
        <w:autoSpaceDE w:val="0"/>
        <w:autoSpaceDN w:val="0"/>
        <w:adjustRightInd w:val="0"/>
        <w:spacing w:line="276" w:lineRule="auto"/>
        <w:ind w:firstLine="710"/>
        <w:jc w:val="both"/>
        <w:rPr>
          <w:rFonts w:eastAsia="Calibri"/>
          <w:lang w:eastAsia="en-US"/>
        </w:rPr>
      </w:pPr>
      <w:r w:rsidRPr="00693D04">
        <w:rPr>
          <w:rFonts w:eastAsia="Calibri"/>
          <w:lang w:eastAsia="en-US"/>
        </w:rPr>
        <w:lastRenderedPageBreak/>
        <w:t xml:space="preserve">- </w:t>
      </w:r>
      <w:r w:rsidRPr="00693D04">
        <w:rPr>
          <w:rFonts w:eastAsia="Calibri"/>
          <w:lang w:eastAsia="en-US"/>
        </w:rPr>
        <w:tab/>
        <w:t>представленное участником аукциона предложение о цене аукциона меньше ранее представленных предложений.</w:t>
      </w:r>
    </w:p>
    <w:p w14:paraId="460BB20A" w14:textId="77777777" w:rsidR="00ED3E6A" w:rsidRPr="00693D04" w:rsidRDefault="00ED3E6A" w:rsidP="00EC3E57">
      <w:pPr>
        <w:autoSpaceDE w:val="0"/>
        <w:autoSpaceDN w:val="0"/>
        <w:adjustRightInd w:val="0"/>
        <w:spacing w:line="276" w:lineRule="auto"/>
        <w:ind w:firstLine="426"/>
        <w:jc w:val="both"/>
        <w:rPr>
          <w:rFonts w:eastAsia="Calibri"/>
          <w:lang w:eastAsia="en-US"/>
        </w:rPr>
      </w:pPr>
      <w:r w:rsidRPr="00693D04">
        <w:rPr>
          <w:rFonts w:eastAsia="Calibri"/>
          <w:lang w:eastAsia="en-US"/>
        </w:rPr>
        <w:t>Победителем аукциона признается участник аукциона, предложивший наиболее высокую цену аукциона.</w:t>
      </w:r>
    </w:p>
    <w:p w14:paraId="49B9FB9B" w14:textId="77777777" w:rsidR="002976D9" w:rsidRPr="00EC3E57" w:rsidRDefault="00ED3E6A" w:rsidP="00EC3E57">
      <w:pPr>
        <w:autoSpaceDE w:val="0"/>
        <w:autoSpaceDN w:val="0"/>
        <w:adjustRightInd w:val="0"/>
        <w:spacing w:line="276" w:lineRule="auto"/>
        <w:ind w:firstLine="426"/>
        <w:jc w:val="both"/>
        <w:rPr>
          <w:rFonts w:eastAsia="Courier New"/>
          <w:lang w:bidi="ru-RU"/>
        </w:rPr>
      </w:pPr>
      <w:r w:rsidRPr="00693D04">
        <w:rPr>
          <w:rFonts w:eastAsia="Courier New"/>
          <w:lang w:bidi="ru-RU"/>
        </w:rPr>
        <w:t>Оператор прекращает блокирование в отношении денежны</w:t>
      </w:r>
      <w:r w:rsidR="00EC3E57">
        <w:rPr>
          <w:rFonts w:eastAsia="Courier New"/>
          <w:lang w:bidi="ru-RU"/>
        </w:rPr>
        <w:t xml:space="preserve">х средств участников аукциона, </w:t>
      </w:r>
      <w:r w:rsidRPr="00693D04">
        <w:rPr>
          <w:rFonts w:eastAsia="Courier New"/>
          <w:lang w:bidi="ru-RU"/>
        </w:rP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w:t>
      </w:r>
      <w:r w:rsidR="00EC3E57">
        <w:rPr>
          <w:rFonts w:eastAsia="Courier New"/>
          <w:lang w:bidi="ru-RU"/>
        </w:rPr>
        <w:t xml:space="preserve"> заявку, в случае, когда никто </w:t>
      </w:r>
      <w:r w:rsidRPr="00693D04">
        <w:rPr>
          <w:rFonts w:eastAsia="Courier New"/>
          <w:lang w:bidi="ru-RU"/>
        </w:rPr>
        <w:t>из допущенных участников аукциона не сделал предложение о цене аукциона.</w:t>
      </w:r>
    </w:p>
    <w:p w14:paraId="7EF63834" w14:textId="77777777" w:rsidR="00F37AC4" w:rsidRDefault="0023207D" w:rsidP="002976D9">
      <w:pPr>
        <w:tabs>
          <w:tab w:val="center" w:pos="5076"/>
        </w:tabs>
        <w:ind w:firstLine="709"/>
        <w:jc w:val="center"/>
        <w:rPr>
          <w:b/>
          <w:bCs/>
        </w:rPr>
      </w:pPr>
      <w:r w:rsidRPr="00C95B87">
        <w:rPr>
          <w:b/>
          <w:bCs/>
        </w:rPr>
        <w:t>Порядок и срок заключения договора</w:t>
      </w:r>
    </w:p>
    <w:p w14:paraId="46D72D5C" w14:textId="77777777" w:rsidR="002976D9" w:rsidRPr="002976D9" w:rsidRDefault="002976D9" w:rsidP="002976D9">
      <w:pPr>
        <w:tabs>
          <w:tab w:val="center" w:pos="5076"/>
        </w:tabs>
        <w:ind w:firstLine="709"/>
        <w:jc w:val="center"/>
        <w:rPr>
          <w:b/>
          <w:bCs/>
        </w:rPr>
      </w:pPr>
    </w:p>
    <w:p w14:paraId="47F3EFAC" w14:textId="77777777" w:rsidR="0023207D" w:rsidRPr="00C95B87" w:rsidRDefault="0023207D" w:rsidP="00EC3E57">
      <w:pPr>
        <w:tabs>
          <w:tab w:val="center" w:pos="5076"/>
        </w:tabs>
        <w:ind w:firstLine="709"/>
        <w:jc w:val="both"/>
        <w:rPr>
          <w:bCs/>
        </w:rPr>
      </w:pPr>
      <w:r w:rsidRPr="00C95B87">
        <w:rPr>
          <w:bCs/>
        </w:rPr>
        <w:t xml:space="preserve">Договор с победителем аукциона заключается уполномоченным органом не ранее чем через 10 </w:t>
      </w:r>
      <w:r w:rsidR="000B3B2F">
        <w:rPr>
          <w:bCs/>
        </w:rPr>
        <w:t xml:space="preserve">(десять) </w:t>
      </w:r>
      <w:r w:rsidRPr="00C95B87">
        <w:rPr>
          <w:bCs/>
        </w:rPr>
        <w:t xml:space="preserve">рабочих дней и не позднее </w:t>
      </w:r>
      <w:r w:rsidR="00013E8F">
        <w:rPr>
          <w:bCs/>
        </w:rPr>
        <w:t>20</w:t>
      </w:r>
      <w:r w:rsidR="000B3B2F">
        <w:rPr>
          <w:bCs/>
        </w:rPr>
        <w:t xml:space="preserve"> (</w:t>
      </w:r>
      <w:r w:rsidR="003974BB">
        <w:rPr>
          <w:bCs/>
        </w:rPr>
        <w:t>двадцати</w:t>
      </w:r>
      <w:r w:rsidR="000B3B2F">
        <w:rPr>
          <w:bCs/>
        </w:rPr>
        <w:t>)</w:t>
      </w:r>
      <w:r w:rsidRPr="00C95B87">
        <w:rPr>
          <w:bCs/>
        </w:rPr>
        <w:t xml:space="preserve"> дней с даты размещения на электронной площадке протокола аукциона. </w:t>
      </w:r>
    </w:p>
    <w:p w14:paraId="743E7DBC" w14:textId="77777777" w:rsidR="00127347" w:rsidRPr="00127347" w:rsidRDefault="00127347" w:rsidP="00EC3E57">
      <w:pPr>
        <w:tabs>
          <w:tab w:val="center" w:pos="567"/>
        </w:tabs>
        <w:ind w:firstLine="709"/>
        <w:jc w:val="both"/>
        <w:rPr>
          <w:bCs/>
        </w:rPr>
      </w:pPr>
      <w:r w:rsidRPr="00127347">
        <w:rPr>
          <w:bCs/>
        </w:rPr>
        <w:t xml:space="preserve">По каждому лоту заключается отдельный договор в простой письменной форме, вне электронной площадки. Договор </w:t>
      </w:r>
      <w:proofErr w:type="gramStart"/>
      <w:r w:rsidRPr="00127347">
        <w:rPr>
          <w:bCs/>
        </w:rPr>
        <w:t>заключается  по</w:t>
      </w:r>
      <w:proofErr w:type="gramEnd"/>
      <w:r w:rsidRPr="00127347">
        <w:rPr>
          <w:bCs/>
        </w:rPr>
        <w:t xml:space="preserve"> форме, согласно приложения № 2 к настояще</w:t>
      </w:r>
      <w:r w:rsidR="009C4704">
        <w:rPr>
          <w:bCs/>
        </w:rPr>
        <w:t>й аукционной документации</w:t>
      </w:r>
      <w:r w:rsidRPr="00127347">
        <w:rPr>
          <w:bCs/>
        </w:rPr>
        <w:t xml:space="preserve">. </w:t>
      </w:r>
    </w:p>
    <w:p w14:paraId="1C6A96DA" w14:textId="77777777" w:rsidR="0023207D" w:rsidRDefault="0023207D" w:rsidP="00EC3E57">
      <w:pPr>
        <w:tabs>
          <w:tab w:val="center" w:pos="567"/>
        </w:tabs>
        <w:ind w:firstLine="709"/>
        <w:jc w:val="both"/>
        <w:rPr>
          <w:rFonts w:eastAsiaTheme="minorHAnsi"/>
          <w:lang w:eastAsia="en-US"/>
        </w:rPr>
      </w:pPr>
      <w:r w:rsidRPr="00C95B87">
        <w:rPr>
          <w:rFonts w:eastAsiaTheme="minorHAnsi"/>
          <w:lang w:eastAsia="en-US"/>
        </w:rPr>
        <w:t>В случае если победитель аукциона не подписал в установленном порядке проект договора в срок и на условиях, предусмотренных аукционной документацией и протоколом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14:paraId="4029DEEB" w14:textId="77777777" w:rsidR="004D4F08" w:rsidRPr="00C95B87" w:rsidRDefault="00127347" w:rsidP="00EC3E57">
      <w:pPr>
        <w:tabs>
          <w:tab w:val="center" w:pos="567"/>
        </w:tabs>
        <w:ind w:firstLine="709"/>
        <w:jc w:val="both"/>
        <w:rPr>
          <w:rFonts w:eastAsiaTheme="minorHAnsi"/>
          <w:lang w:eastAsia="en-US"/>
        </w:rPr>
      </w:pPr>
      <w:r w:rsidRPr="00127347">
        <w:rPr>
          <w:rFonts w:eastAsiaTheme="minorHAnsi"/>
          <w:lang w:eastAsia="en-US"/>
        </w:rPr>
        <w:t xml:space="preserve">Организатор аукциона в течение </w:t>
      </w:r>
      <w:r w:rsidR="000B3B2F">
        <w:rPr>
          <w:rFonts w:eastAsiaTheme="minorHAnsi"/>
          <w:lang w:eastAsia="en-US"/>
        </w:rPr>
        <w:t>3 (</w:t>
      </w:r>
      <w:r w:rsidRPr="00127347">
        <w:rPr>
          <w:rFonts w:eastAsiaTheme="minorHAnsi"/>
          <w:lang w:eastAsia="en-US"/>
        </w:rPr>
        <w:t>трех</w:t>
      </w:r>
      <w:r w:rsidR="000B3B2F">
        <w:rPr>
          <w:rFonts w:eastAsiaTheme="minorHAnsi"/>
          <w:lang w:eastAsia="en-US"/>
        </w:rPr>
        <w:t>)</w:t>
      </w:r>
      <w:r w:rsidRPr="00127347">
        <w:rPr>
          <w:rFonts w:eastAsiaTheme="minorHAnsi"/>
          <w:lang w:eastAsia="en-US"/>
        </w:rPr>
        <w:t xml:space="preserve"> рабочих дней со дня поступления в местный бюджет в полном объеме (в размере цены права, указанной в протоколе) оплаты права заключения договора передает победителю аукциона (участнику аукциона, занявшему </w:t>
      </w:r>
      <w:r w:rsidR="000B3B2F">
        <w:rPr>
          <w:rFonts w:eastAsiaTheme="minorHAnsi"/>
          <w:lang w:eastAsia="en-US"/>
        </w:rPr>
        <w:t>втрое</w:t>
      </w:r>
      <w:r w:rsidRPr="00127347">
        <w:rPr>
          <w:rFonts w:eastAsiaTheme="minorHAnsi"/>
          <w:lang w:eastAsia="en-US"/>
        </w:rPr>
        <w:t xml:space="preserve"> место по итогам аукциона, в случае уклонения победителя аукциона от оплаты права заключения договора) проект договора, который должен быть подписан победителем (участником аукциона, занявшим </w:t>
      </w:r>
      <w:r w:rsidR="000B3B2F">
        <w:rPr>
          <w:rFonts w:eastAsiaTheme="minorHAnsi"/>
          <w:lang w:eastAsia="en-US"/>
        </w:rPr>
        <w:t>второе</w:t>
      </w:r>
      <w:r w:rsidRPr="00127347">
        <w:rPr>
          <w:rFonts w:eastAsiaTheme="minorHAnsi"/>
          <w:lang w:eastAsia="en-US"/>
        </w:rPr>
        <w:t xml:space="preserve"> место по итогам аукциона) в течение </w:t>
      </w:r>
      <w:r w:rsidR="000B3B2F">
        <w:rPr>
          <w:rFonts w:eastAsiaTheme="minorHAnsi"/>
          <w:lang w:eastAsia="en-US"/>
        </w:rPr>
        <w:t>5 (</w:t>
      </w:r>
      <w:r w:rsidRPr="00127347">
        <w:rPr>
          <w:rFonts w:eastAsiaTheme="minorHAnsi"/>
          <w:lang w:eastAsia="en-US"/>
        </w:rPr>
        <w:t>пяти</w:t>
      </w:r>
      <w:r w:rsidR="000B3B2F">
        <w:rPr>
          <w:rFonts w:eastAsiaTheme="minorHAnsi"/>
          <w:lang w:eastAsia="en-US"/>
        </w:rPr>
        <w:t>)</w:t>
      </w:r>
      <w:r w:rsidRPr="00127347">
        <w:rPr>
          <w:rFonts w:eastAsiaTheme="minorHAnsi"/>
          <w:lang w:eastAsia="en-US"/>
        </w:rPr>
        <w:t xml:space="preserve"> рабочих дней с момента его получения</w:t>
      </w:r>
      <w:r w:rsidR="004D4F08">
        <w:rPr>
          <w:rFonts w:eastAsiaTheme="minorHAnsi"/>
          <w:lang w:eastAsia="en-US"/>
        </w:rPr>
        <w:t>.</w:t>
      </w:r>
    </w:p>
    <w:p w14:paraId="2159C047" w14:textId="77777777" w:rsidR="00127347" w:rsidRPr="00127347" w:rsidRDefault="00127347" w:rsidP="00EC3E57">
      <w:pPr>
        <w:autoSpaceDE w:val="0"/>
        <w:autoSpaceDN w:val="0"/>
        <w:adjustRightInd w:val="0"/>
        <w:ind w:firstLine="709"/>
        <w:jc w:val="both"/>
        <w:rPr>
          <w:rFonts w:eastAsiaTheme="minorHAnsi"/>
          <w:lang w:eastAsia="en-US"/>
        </w:rPr>
      </w:pPr>
      <w:r w:rsidRPr="00127347">
        <w:rPr>
          <w:rFonts w:eastAsiaTheme="minorHAnsi"/>
          <w:lang w:eastAsia="en-US"/>
        </w:rPr>
        <w:t xml:space="preserve">В случае если победитель аукциона не представил Организатору аукциона подписанный договор в установленный срок, победитель аукциона признается уклонившимся от заключения договора. В этом случае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вправе предложить оплатить право заключения договора участнику аукциона, занявшему </w:t>
      </w:r>
      <w:r w:rsidR="000B3B2F">
        <w:rPr>
          <w:rFonts w:eastAsiaTheme="minorHAnsi"/>
          <w:lang w:eastAsia="en-US"/>
        </w:rPr>
        <w:t>второе</w:t>
      </w:r>
      <w:r w:rsidRPr="00127347">
        <w:rPr>
          <w:rFonts w:eastAsiaTheme="minorHAnsi"/>
          <w:lang w:eastAsia="en-US"/>
        </w:rPr>
        <w:t xml:space="preserve"> место по итогам аукциона. Срок оплаты права заключения договора для такого участника аукциона составляет 5</w:t>
      </w:r>
      <w:r w:rsidR="000B3B2F">
        <w:rPr>
          <w:rFonts w:eastAsiaTheme="minorHAnsi"/>
          <w:lang w:eastAsia="en-US"/>
        </w:rPr>
        <w:t xml:space="preserve"> (пяти)</w:t>
      </w:r>
      <w:r w:rsidRPr="00127347">
        <w:rPr>
          <w:rFonts w:eastAsiaTheme="minorHAnsi"/>
          <w:lang w:eastAsia="en-US"/>
        </w:rPr>
        <w:t xml:space="preserve"> рабочих дней со дня получения таким участником письменного предложения Организатора аукциона об оплате права заключения договора. </w:t>
      </w:r>
    </w:p>
    <w:p w14:paraId="0B3234A5" w14:textId="77777777" w:rsidR="00127347" w:rsidRPr="00127347" w:rsidRDefault="00127347" w:rsidP="00EC3E57">
      <w:pPr>
        <w:autoSpaceDE w:val="0"/>
        <w:autoSpaceDN w:val="0"/>
        <w:adjustRightInd w:val="0"/>
        <w:ind w:firstLine="709"/>
        <w:jc w:val="both"/>
        <w:rPr>
          <w:rFonts w:eastAsiaTheme="minorHAnsi"/>
          <w:lang w:eastAsia="en-US"/>
        </w:rPr>
      </w:pPr>
      <w:r w:rsidRPr="00127347">
        <w:rPr>
          <w:rFonts w:eastAsiaTheme="minorHAnsi"/>
          <w:lang w:eastAsia="en-US"/>
        </w:rPr>
        <w:t>В случае если участник аукциона, занявший</w:t>
      </w:r>
      <w:r w:rsidR="000B3B2F">
        <w:rPr>
          <w:rFonts w:eastAsiaTheme="minorHAnsi"/>
          <w:lang w:eastAsia="en-US"/>
        </w:rPr>
        <w:t xml:space="preserve"> второе</w:t>
      </w:r>
      <w:r w:rsidRPr="00127347">
        <w:rPr>
          <w:rFonts w:eastAsiaTheme="minorHAnsi"/>
          <w:lang w:eastAsia="en-US"/>
        </w:rPr>
        <w:t xml:space="preserve"> место по итогам аукциона уклонился от заключения договора, аукцион признается несостоявшимся. </w:t>
      </w:r>
    </w:p>
    <w:p w14:paraId="201A510B" w14:textId="77777777" w:rsidR="00127347" w:rsidRDefault="00127347" w:rsidP="00EC3E57">
      <w:pPr>
        <w:autoSpaceDE w:val="0"/>
        <w:autoSpaceDN w:val="0"/>
        <w:adjustRightInd w:val="0"/>
        <w:ind w:firstLine="709"/>
        <w:jc w:val="both"/>
        <w:rPr>
          <w:rFonts w:eastAsiaTheme="minorHAnsi"/>
          <w:lang w:eastAsia="en-US"/>
        </w:rPr>
      </w:pPr>
      <w:r w:rsidRPr="00127347">
        <w:rPr>
          <w:rFonts w:eastAsiaTheme="minorHAnsi"/>
          <w:lang w:eastAsia="en-US"/>
        </w:rPr>
        <w:t xml:space="preserve">Заседание Комиссии по вопросу признания победителя аукциона уклонившимся от заключения договора, проводится в срок не позднее рабочего дня, следующего после дня установления факта уклонения. Под уклонением от подписания договора понимается невозвращение Организатору аукциона подписанного и, в случае необходимости, скрепленного печатью проекта договора в срок, установленный </w:t>
      </w:r>
      <w:r w:rsidR="005B15B6">
        <w:rPr>
          <w:rFonts w:eastAsia="Courier New"/>
          <w:lang w:eastAsia="ru-RU" w:bidi="ru-RU"/>
        </w:rPr>
        <w:t>аукционной документацией</w:t>
      </w:r>
      <w:r w:rsidR="005B15B6" w:rsidRPr="00127347">
        <w:rPr>
          <w:rFonts w:eastAsiaTheme="minorHAnsi"/>
          <w:lang w:eastAsia="en-US"/>
        </w:rPr>
        <w:t xml:space="preserve"> </w:t>
      </w:r>
      <w:r w:rsidRPr="00127347">
        <w:rPr>
          <w:rFonts w:eastAsiaTheme="minorHAnsi"/>
          <w:lang w:eastAsia="en-US"/>
        </w:rPr>
        <w:t xml:space="preserve">о проведении </w:t>
      </w:r>
      <w:r w:rsidR="00F37AC4">
        <w:rPr>
          <w:rFonts w:eastAsiaTheme="minorHAnsi"/>
          <w:lang w:eastAsia="en-US"/>
        </w:rPr>
        <w:t>а</w:t>
      </w:r>
      <w:r w:rsidRPr="00127347">
        <w:rPr>
          <w:rFonts w:eastAsiaTheme="minorHAnsi"/>
          <w:lang w:eastAsia="en-US"/>
        </w:rPr>
        <w:t>укциона в электронной форме на право заключения договор</w:t>
      </w:r>
      <w:r w:rsidR="00F37AC4">
        <w:rPr>
          <w:rFonts w:eastAsiaTheme="minorHAnsi"/>
          <w:lang w:eastAsia="en-US"/>
        </w:rPr>
        <w:t>а</w:t>
      </w:r>
      <w:r w:rsidRPr="00127347">
        <w:rPr>
          <w:rFonts w:eastAsiaTheme="minorHAnsi"/>
          <w:lang w:eastAsia="en-US"/>
        </w:rPr>
        <w:t xml:space="preserve"> на установку и эксплуатацию рекламн</w:t>
      </w:r>
      <w:r w:rsidR="00F37AC4">
        <w:rPr>
          <w:rFonts w:eastAsiaTheme="minorHAnsi"/>
          <w:lang w:eastAsia="en-US"/>
        </w:rPr>
        <w:t>ой</w:t>
      </w:r>
      <w:r w:rsidRPr="00127347">
        <w:rPr>
          <w:rFonts w:eastAsiaTheme="minorHAnsi"/>
          <w:lang w:eastAsia="en-US"/>
        </w:rPr>
        <w:t xml:space="preserve"> конструкци</w:t>
      </w:r>
      <w:r w:rsidR="00F37AC4">
        <w:rPr>
          <w:rFonts w:eastAsiaTheme="minorHAnsi"/>
          <w:lang w:eastAsia="en-US"/>
        </w:rPr>
        <w:t>и</w:t>
      </w:r>
      <w:r w:rsidRPr="00127347">
        <w:rPr>
          <w:rFonts w:eastAsiaTheme="minorHAnsi"/>
          <w:lang w:eastAsia="en-US"/>
        </w:rPr>
        <w:t>.</w:t>
      </w:r>
    </w:p>
    <w:p w14:paraId="22694054" w14:textId="0E397661" w:rsidR="00D956E1" w:rsidRPr="0068641B" w:rsidRDefault="00127347" w:rsidP="0068641B">
      <w:pPr>
        <w:autoSpaceDE w:val="0"/>
        <w:autoSpaceDN w:val="0"/>
        <w:adjustRightInd w:val="0"/>
        <w:ind w:firstLine="709"/>
        <w:jc w:val="both"/>
        <w:rPr>
          <w:rFonts w:eastAsiaTheme="minorHAnsi"/>
          <w:lang w:eastAsia="en-US"/>
        </w:rPr>
      </w:pPr>
      <w:r w:rsidRPr="00127347">
        <w:rPr>
          <w:rFonts w:eastAsiaTheme="minorHAns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w:t>
      </w:r>
      <w:proofErr w:type="gramStart"/>
      <w:r w:rsidRPr="00127347">
        <w:rPr>
          <w:rFonts w:eastAsiaTheme="minorHAnsi"/>
          <w:lang w:eastAsia="en-US"/>
        </w:rPr>
        <w:t>претендента</w:t>
      </w:r>
      <w:proofErr w:type="gramEnd"/>
      <w:r w:rsidRPr="00127347">
        <w:rPr>
          <w:rFonts w:eastAsiaTheme="minorHAnsi"/>
          <w:lang w:eastAsia="en-US"/>
        </w:rPr>
        <w:t xml:space="preserve"> допущенного к участию в аукционе, договор заключается с участником, подавшим единственную заявку, либо с единственным претендентом, допущенным к участию в аукционе, на условиях и по начальной цене предмета аукциона, которые предусмотрены </w:t>
      </w:r>
      <w:r w:rsidR="005B15B6">
        <w:rPr>
          <w:rFonts w:eastAsia="Courier New"/>
          <w:lang w:eastAsia="ru-RU" w:bidi="ru-RU"/>
        </w:rPr>
        <w:t>аукционной документацией</w:t>
      </w:r>
      <w:r w:rsidRPr="00127347">
        <w:rPr>
          <w:rFonts w:eastAsiaTheme="minorHAnsi"/>
          <w:lang w:eastAsia="en-US"/>
        </w:rPr>
        <w:t xml:space="preserve"> о проведении аукциона.</w:t>
      </w:r>
      <w:bookmarkEnd w:id="0"/>
    </w:p>
    <w:p w14:paraId="14FFD9AE" w14:textId="4D647855" w:rsidR="007A29AC" w:rsidRPr="00C95B87" w:rsidRDefault="007A29AC" w:rsidP="003974BB">
      <w:pPr>
        <w:ind w:left="284" w:right="-567"/>
        <w:jc w:val="right"/>
        <w:rPr>
          <w:b/>
          <w:bCs/>
          <w:color w:val="000000"/>
        </w:rPr>
      </w:pPr>
      <w:r w:rsidRPr="00C95B87">
        <w:rPr>
          <w:b/>
          <w:bCs/>
          <w:color w:val="000000"/>
        </w:rPr>
        <w:lastRenderedPageBreak/>
        <w:t xml:space="preserve">Приложение № 1 </w:t>
      </w:r>
    </w:p>
    <w:p w14:paraId="364E9F36" w14:textId="77777777" w:rsidR="007A29AC" w:rsidRPr="00C95B87" w:rsidRDefault="007A29AC" w:rsidP="003974BB">
      <w:pPr>
        <w:ind w:left="284" w:right="-567"/>
        <w:jc w:val="right"/>
        <w:rPr>
          <w:b/>
          <w:bCs/>
          <w:color w:val="000000"/>
        </w:rPr>
      </w:pPr>
      <w:r w:rsidRPr="00C95B87">
        <w:rPr>
          <w:b/>
          <w:bCs/>
          <w:color w:val="000000"/>
        </w:rPr>
        <w:t xml:space="preserve">к </w:t>
      </w:r>
      <w:r w:rsidR="001D45EA">
        <w:rPr>
          <w:b/>
          <w:bCs/>
          <w:color w:val="000000"/>
        </w:rPr>
        <w:t xml:space="preserve">аукционной </w:t>
      </w:r>
      <w:r w:rsidRPr="00C95B87">
        <w:rPr>
          <w:b/>
          <w:bCs/>
          <w:color w:val="000000"/>
        </w:rPr>
        <w:t xml:space="preserve">документации </w:t>
      </w:r>
    </w:p>
    <w:p w14:paraId="013E9A89" w14:textId="77777777" w:rsidR="007A29AC" w:rsidRPr="00C95B87" w:rsidRDefault="007A29AC" w:rsidP="00C95B87">
      <w:pPr>
        <w:jc w:val="right"/>
        <w:rPr>
          <w:b/>
          <w:bCs/>
          <w:color w:val="000000"/>
        </w:rPr>
      </w:pPr>
    </w:p>
    <w:p w14:paraId="59BB2AEC" w14:textId="77777777" w:rsidR="007A29AC" w:rsidRPr="00C95B87" w:rsidRDefault="007A29AC" w:rsidP="0068423B">
      <w:pPr>
        <w:pStyle w:val="16"/>
        <w:tabs>
          <w:tab w:val="left" w:pos="567"/>
          <w:tab w:val="left" w:pos="7755"/>
        </w:tabs>
        <w:ind w:right="-2"/>
        <w:jc w:val="center"/>
        <w:rPr>
          <w:color w:val="000000"/>
          <w:sz w:val="24"/>
          <w:szCs w:val="24"/>
        </w:rPr>
      </w:pPr>
    </w:p>
    <w:p w14:paraId="7C6A7F91" w14:textId="77777777" w:rsidR="0068423B" w:rsidRPr="00003660" w:rsidRDefault="0068423B" w:rsidP="0068423B">
      <w:pPr>
        <w:jc w:val="center"/>
        <w:rPr>
          <w:b/>
        </w:rPr>
      </w:pPr>
      <w:r w:rsidRPr="00003660">
        <w:rPr>
          <w:b/>
        </w:rPr>
        <w:t xml:space="preserve">Заявка на участие в аукционе на право заключения договора </w:t>
      </w:r>
    </w:p>
    <w:p w14:paraId="1CACCF32" w14:textId="77777777" w:rsidR="0068423B" w:rsidRPr="00003660" w:rsidRDefault="0068423B" w:rsidP="0068423B">
      <w:pPr>
        <w:jc w:val="center"/>
        <w:rPr>
          <w:b/>
        </w:rPr>
      </w:pPr>
      <w:r w:rsidRPr="00003660">
        <w:rPr>
          <w:b/>
        </w:rPr>
        <w:t xml:space="preserve">на установку и </w:t>
      </w:r>
      <w:proofErr w:type="gramStart"/>
      <w:r w:rsidRPr="00003660">
        <w:rPr>
          <w:b/>
        </w:rPr>
        <w:t>эксплуатацию  рекламной</w:t>
      </w:r>
      <w:proofErr w:type="gramEnd"/>
      <w:r w:rsidRPr="00003660">
        <w:rPr>
          <w:b/>
        </w:rPr>
        <w:t xml:space="preserve"> конструкции</w:t>
      </w:r>
    </w:p>
    <w:p w14:paraId="2C956BD6" w14:textId="77777777" w:rsidR="0068423B" w:rsidRDefault="0068423B" w:rsidP="0068423B">
      <w:pPr>
        <w:jc w:val="center"/>
        <w:rPr>
          <w:b/>
        </w:rPr>
      </w:pPr>
      <w:r w:rsidRPr="00003660">
        <w:rPr>
          <w:b/>
        </w:rPr>
        <w:t>на Лот № _______</w:t>
      </w:r>
    </w:p>
    <w:p w14:paraId="7B56ACD5" w14:textId="77777777" w:rsidR="003F2FCD" w:rsidRDefault="003F2FCD" w:rsidP="0068423B">
      <w:pPr>
        <w:jc w:val="center"/>
        <w:rPr>
          <w:b/>
        </w:rPr>
      </w:pPr>
    </w:p>
    <w:p w14:paraId="47315B25" w14:textId="77777777" w:rsidR="003F2FCD" w:rsidRPr="00C36896" w:rsidRDefault="003F2FCD" w:rsidP="003974BB">
      <w:pPr>
        <w:tabs>
          <w:tab w:val="left" w:pos="284"/>
        </w:tabs>
        <w:rPr>
          <w:lang w:eastAsia="ru-RU"/>
        </w:rPr>
      </w:pPr>
      <w:r w:rsidRPr="00C36896">
        <w:rPr>
          <w:lang w:eastAsia="ru-RU"/>
        </w:rPr>
        <w:t>Претендент _______________________________________________________________</w:t>
      </w:r>
      <w:r>
        <w:rPr>
          <w:lang w:eastAsia="ru-RU"/>
        </w:rPr>
        <w:t>_</w:t>
      </w:r>
      <w:r w:rsidR="000B3B2F">
        <w:rPr>
          <w:lang w:eastAsia="ru-RU"/>
        </w:rPr>
        <w:t>____</w:t>
      </w:r>
      <w:r>
        <w:rPr>
          <w:lang w:eastAsia="ru-RU"/>
        </w:rPr>
        <w:t>_</w:t>
      </w:r>
      <w:r w:rsidRPr="00C36896">
        <w:rPr>
          <w:lang w:eastAsia="ru-RU"/>
        </w:rPr>
        <w:t>__</w:t>
      </w:r>
      <w:r w:rsidR="004D4F08">
        <w:rPr>
          <w:lang w:eastAsia="ru-RU"/>
        </w:rPr>
        <w:t>_________</w:t>
      </w:r>
    </w:p>
    <w:p w14:paraId="4B826658" w14:textId="77777777" w:rsidR="003F2FCD" w:rsidRPr="003F2FCD" w:rsidRDefault="003F2FCD" w:rsidP="003974BB">
      <w:pPr>
        <w:ind w:left="-284"/>
        <w:jc w:val="center"/>
        <w:rPr>
          <w:sz w:val="20"/>
          <w:szCs w:val="20"/>
          <w:shd w:val="clear" w:color="auto" w:fill="FFFFFF"/>
          <w:vertAlign w:val="superscript"/>
          <w:lang w:eastAsia="ru-RU"/>
        </w:rPr>
      </w:pPr>
      <w:r w:rsidRPr="003F2FCD">
        <w:rPr>
          <w:sz w:val="20"/>
          <w:szCs w:val="20"/>
          <w:vertAlign w:val="superscript"/>
          <w:lang w:eastAsia="ru-RU"/>
        </w:rPr>
        <w:t>(</w:t>
      </w:r>
      <w:r w:rsidRPr="003F2FCD">
        <w:rPr>
          <w:sz w:val="20"/>
          <w:szCs w:val="20"/>
          <w:shd w:val="clear" w:color="auto" w:fill="FFFFFF"/>
          <w:vertAlign w:val="superscript"/>
          <w:lang w:eastAsia="ru-RU"/>
        </w:rPr>
        <w:t>полное наименование юридического лица, ИНН, ОГРН, должность, фамилия, имя, отчество представителя, реквизиты документа,</w:t>
      </w:r>
    </w:p>
    <w:p w14:paraId="649D17E1" w14:textId="77777777" w:rsidR="003F2FCD" w:rsidRDefault="003F2FCD" w:rsidP="003974BB">
      <w:pPr>
        <w:jc w:val="center"/>
        <w:rPr>
          <w:sz w:val="20"/>
          <w:szCs w:val="20"/>
          <w:shd w:val="clear" w:color="auto" w:fill="FFFFFF"/>
          <w:vertAlign w:val="superscript"/>
          <w:lang w:eastAsia="ru-RU"/>
        </w:rPr>
      </w:pPr>
      <w:r w:rsidRPr="003F2FCD">
        <w:rPr>
          <w:sz w:val="20"/>
          <w:szCs w:val="20"/>
          <w:lang w:eastAsia="ru-RU"/>
        </w:rPr>
        <w:t>___________________________________________________________________________________________</w:t>
      </w:r>
      <w:r w:rsidR="000B3B2F">
        <w:rPr>
          <w:sz w:val="20"/>
          <w:szCs w:val="20"/>
          <w:lang w:eastAsia="ru-RU"/>
        </w:rPr>
        <w:t>_____</w:t>
      </w:r>
      <w:r w:rsidRPr="003F2FCD">
        <w:rPr>
          <w:sz w:val="20"/>
          <w:szCs w:val="20"/>
          <w:lang w:eastAsia="ru-RU"/>
        </w:rPr>
        <w:t xml:space="preserve"> </w:t>
      </w:r>
      <w:r w:rsidRPr="003F2FCD">
        <w:rPr>
          <w:sz w:val="20"/>
          <w:szCs w:val="20"/>
          <w:shd w:val="clear" w:color="auto" w:fill="FFFFFF"/>
          <w:vertAlign w:val="superscript"/>
          <w:lang w:eastAsia="ru-RU"/>
        </w:rPr>
        <w:t>подтверждающего  его   полномочия,   или фамилия, имя, отчество и паспортные данные</w:t>
      </w:r>
      <w:r w:rsidRPr="003F2FCD">
        <w:rPr>
          <w:shd w:val="clear" w:color="auto" w:fill="FFFFFF"/>
          <w:vertAlign w:val="superscript"/>
          <w:lang w:eastAsia="ru-RU"/>
        </w:rPr>
        <w:t xml:space="preserve"> </w:t>
      </w:r>
      <w:r w:rsidRPr="003F2FCD">
        <w:rPr>
          <w:sz w:val="20"/>
          <w:szCs w:val="20"/>
          <w:shd w:val="clear" w:color="auto" w:fill="FFFFFF"/>
          <w:vertAlign w:val="superscript"/>
          <w:lang w:eastAsia="ru-RU"/>
        </w:rPr>
        <w:t xml:space="preserve">физического лица, ИНН, ОГРНИП (для ИП), </w:t>
      </w:r>
    </w:p>
    <w:p w14:paraId="79AA11BD" w14:textId="77777777" w:rsidR="003F2FCD" w:rsidRPr="003D52AC" w:rsidRDefault="003F2FCD" w:rsidP="003974BB">
      <w:pPr>
        <w:ind w:left="-284"/>
        <w:jc w:val="center"/>
        <w:rPr>
          <w:shd w:val="clear" w:color="auto" w:fill="FFFFFF"/>
          <w:lang w:eastAsia="ru-RU"/>
        </w:rPr>
      </w:pPr>
      <w:r w:rsidRPr="003D52AC">
        <w:rPr>
          <w:shd w:val="clear" w:color="auto" w:fill="FFFFFF"/>
          <w:lang w:eastAsia="ru-RU"/>
        </w:rPr>
        <w:t>_____________________________________________________________________________</w:t>
      </w:r>
      <w:r w:rsidR="004D4F08">
        <w:rPr>
          <w:shd w:val="clear" w:color="auto" w:fill="FFFFFF"/>
          <w:lang w:eastAsia="ru-RU"/>
        </w:rPr>
        <w:t>__</w:t>
      </w:r>
      <w:r w:rsidRPr="003D52AC">
        <w:rPr>
          <w:shd w:val="clear" w:color="auto" w:fill="FFFFFF"/>
          <w:lang w:eastAsia="ru-RU"/>
        </w:rPr>
        <w:t>,</w:t>
      </w:r>
    </w:p>
    <w:p w14:paraId="0C777B4C" w14:textId="77777777" w:rsidR="003F2FCD" w:rsidRPr="003F2FCD" w:rsidRDefault="003F2FCD" w:rsidP="003974BB">
      <w:pPr>
        <w:ind w:left="-284"/>
        <w:jc w:val="center"/>
        <w:rPr>
          <w:lang w:eastAsia="ru-RU"/>
        </w:rPr>
      </w:pPr>
      <w:proofErr w:type="gramStart"/>
      <w:r w:rsidRPr="003F2FCD">
        <w:rPr>
          <w:sz w:val="20"/>
          <w:szCs w:val="20"/>
          <w:shd w:val="clear" w:color="auto" w:fill="FFFFFF"/>
          <w:vertAlign w:val="superscript"/>
          <w:lang w:eastAsia="ru-RU"/>
        </w:rPr>
        <w:t>адрес  (</w:t>
      </w:r>
      <w:proofErr w:type="gramEnd"/>
      <w:r w:rsidRPr="003F2FCD">
        <w:rPr>
          <w:sz w:val="20"/>
          <w:szCs w:val="20"/>
          <w:shd w:val="clear" w:color="auto" w:fill="FFFFFF"/>
          <w:vertAlign w:val="superscript"/>
          <w:lang w:eastAsia="ru-RU"/>
        </w:rPr>
        <w:t>регистрации,  почтовый), контактный телефон)</w:t>
      </w:r>
    </w:p>
    <w:p w14:paraId="5EC1BAFF" w14:textId="77777777" w:rsidR="003F2FCD" w:rsidRPr="00C36896" w:rsidRDefault="003F2FCD" w:rsidP="003974BB">
      <w:pPr>
        <w:jc w:val="both"/>
        <w:rPr>
          <w:shd w:val="clear" w:color="auto" w:fill="FFFFFF"/>
          <w:vertAlign w:val="superscript"/>
          <w:lang w:eastAsia="ru-RU"/>
        </w:rPr>
      </w:pPr>
      <w:r w:rsidRPr="00C36896">
        <w:rPr>
          <w:lang w:eastAsia="ru-RU"/>
        </w:rPr>
        <w:t xml:space="preserve">изучив </w:t>
      </w:r>
      <w:r w:rsidR="005B15B6">
        <w:rPr>
          <w:rFonts w:eastAsia="Courier New"/>
          <w:lang w:eastAsia="ru-RU" w:bidi="ru-RU"/>
        </w:rPr>
        <w:t>аукционную документацию</w:t>
      </w:r>
      <w:r w:rsidRPr="00C36896">
        <w:rPr>
          <w:lang w:eastAsia="ru-RU"/>
        </w:rPr>
        <w:t xml:space="preserve"> о проведении аукциона, </w:t>
      </w:r>
      <w:r w:rsidRPr="00C36896">
        <w:rPr>
          <w:shd w:val="clear" w:color="auto" w:fill="FFFFFF"/>
          <w:lang w:eastAsia="ru-RU"/>
        </w:rPr>
        <w:t xml:space="preserve">ознакомившись с условиями аукциона, </w:t>
      </w:r>
      <w:r w:rsidRPr="00C36896">
        <w:t xml:space="preserve">порядком проведения аукциона, с месторасположением, координатами места установки рекламной конструкции, </w:t>
      </w:r>
      <w:r w:rsidRPr="00C36896">
        <w:rPr>
          <w:shd w:val="clear" w:color="auto" w:fill="FFFFFF"/>
          <w:lang w:eastAsia="ru-RU"/>
        </w:rPr>
        <w:t>схемой размещения рекламных конструкций и</w:t>
      </w:r>
      <w:r w:rsidRPr="00C36896">
        <w:rPr>
          <w:shd w:val="clear" w:color="auto" w:fill="FFFFFF"/>
          <w:vertAlign w:val="superscript"/>
          <w:lang w:eastAsia="ru-RU"/>
        </w:rPr>
        <w:t xml:space="preserve"> </w:t>
      </w:r>
      <w:r w:rsidRPr="00C36896">
        <w:rPr>
          <w:shd w:val="clear" w:color="auto" w:fill="FFFFFF"/>
          <w:lang w:eastAsia="ru-RU"/>
        </w:rPr>
        <w:t xml:space="preserve">иными документами по рекламным конструкциям, с проектом договора </w:t>
      </w:r>
      <w:r w:rsidRPr="00C36896">
        <w:rPr>
          <w:rFonts w:eastAsia="Calibri"/>
          <w:bCs/>
          <w:color w:val="000000"/>
        </w:rPr>
        <w:t>на установку и эксплуатацию рекламной конструкции</w:t>
      </w:r>
      <w:r w:rsidRPr="00C36896">
        <w:rPr>
          <w:shd w:val="clear" w:color="auto" w:fill="FFFFFF"/>
          <w:lang w:eastAsia="ru-RU"/>
        </w:rPr>
        <w:t>, осмотрев место для установки и эксплуатации  рекламной конструкции, выражает (выражаю) намерение участвовать в аукционе по Лоту №___</w:t>
      </w:r>
      <w:r w:rsidRPr="00C36896">
        <w:rPr>
          <w:lang w:eastAsia="ru-RU"/>
        </w:rPr>
        <w:t xml:space="preserve">, проводимом </w:t>
      </w:r>
      <w:r w:rsidR="00CF3E7F" w:rsidRPr="00C36896">
        <w:rPr>
          <w:lang w:eastAsia="ru-RU"/>
        </w:rPr>
        <w:t xml:space="preserve">Комитетом </w:t>
      </w:r>
      <w:r w:rsidR="00CF3E7F" w:rsidRPr="00952354">
        <w:rPr>
          <w:lang w:eastAsia="ru-RU"/>
        </w:rPr>
        <w:t xml:space="preserve">имущественных отношений администрации Пермского муниципального </w:t>
      </w:r>
      <w:r w:rsidR="00227287">
        <w:rPr>
          <w:lang w:eastAsia="ru-RU"/>
        </w:rPr>
        <w:t>округа</w:t>
      </w:r>
      <w:r w:rsidR="002578B7">
        <w:rPr>
          <w:lang w:eastAsia="ru-RU"/>
        </w:rPr>
        <w:t xml:space="preserve"> Пермского края</w:t>
      </w:r>
      <w:r w:rsidRPr="00952354">
        <w:rPr>
          <w:lang w:eastAsia="ru-RU"/>
        </w:rPr>
        <w:t xml:space="preserve">, который состоится </w:t>
      </w:r>
      <w:r w:rsidR="00227287">
        <w:rPr>
          <w:lang w:eastAsia="ru-RU"/>
        </w:rPr>
        <w:t>_______</w:t>
      </w:r>
      <w:r w:rsidRPr="000C11D3">
        <w:rPr>
          <w:lang w:eastAsia="ru-RU"/>
        </w:rPr>
        <w:t xml:space="preserve"> </w:t>
      </w:r>
      <w:r w:rsidRPr="00952354">
        <w:rPr>
          <w:lang w:eastAsia="ru-RU"/>
        </w:rPr>
        <w:t>на право заключения договор</w:t>
      </w:r>
      <w:r w:rsidR="00402A4E">
        <w:rPr>
          <w:lang w:eastAsia="ru-RU"/>
        </w:rPr>
        <w:t>а</w:t>
      </w:r>
      <w:r w:rsidRPr="00952354">
        <w:rPr>
          <w:lang w:eastAsia="ru-RU"/>
        </w:rPr>
        <w:t xml:space="preserve"> </w:t>
      </w:r>
      <w:r w:rsidRPr="00952354">
        <w:rPr>
          <w:rFonts w:eastAsia="Calibri"/>
          <w:bCs/>
          <w:color w:val="000000"/>
        </w:rPr>
        <w:t>на установку и эксплуатацию рекламн</w:t>
      </w:r>
      <w:r w:rsidR="00402A4E">
        <w:rPr>
          <w:rFonts w:eastAsia="Calibri"/>
          <w:bCs/>
          <w:color w:val="000000"/>
        </w:rPr>
        <w:t>ой</w:t>
      </w:r>
      <w:r w:rsidRPr="00952354">
        <w:rPr>
          <w:rFonts w:eastAsia="Calibri"/>
          <w:bCs/>
          <w:color w:val="000000"/>
        </w:rPr>
        <w:t xml:space="preserve"> конструкци</w:t>
      </w:r>
      <w:r w:rsidR="00402A4E">
        <w:rPr>
          <w:rFonts w:eastAsia="Calibri"/>
          <w:bCs/>
          <w:color w:val="000000"/>
        </w:rPr>
        <w:t>и</w:t>
      </w:r>
      <w:r w:rsidRPr="00952354">
        <w:rPr>
          <w:rFonts w:eastAsia="Calibri"/>
          <w:bCs/>
          <w:color w:val="000000"/>
        </w:rPr>
        <w:t>.</w:t>
      </w:r>
    </w:p>
    <w:p w14:paraId="492F9ECE" w14:textId="77777777" w:rsidR="003F2FCD" w:rsidRPr="00C36896" w:rsidRDefault="003F2FCD" w:rsidP="003974BB">
      <w:pPr>
        <w:shd w:val="clear" w:color="auto" w:fill="FFFFFF"/>
        <w:ind w:firstLine="695"/>
        <w:jc w:val="both"/>
        <w:rPr>
          <w:lang w:eastAsia="ru-RU"/>
        </w:rPr>
      </w:pPr>
      <w:r w:rsidRPr="00C36896">
        <w:rPr>
          <w:lang w:eastAsia="ru-RU"/>
        </w:rPr>
        <w:t xml:space="preserve">В случае признания победителем аукциона принимаю на себя обязательства заключить договор </w:t>
      </w:r>
      <w:r w:rsidRPr="00C36896">
        <w:rPr>
          <w:rFonts w:eastAsia="Calibri"/>
          <w:bCs/>
          <w:color w:val="000000"/>
        </w:rPr>
        <w:t>на установку и эксплуатацию рекламной конструкции</w:t>
      </w:r>
      <w:r w:rsidRPr="00C36896">
        <w:rPr>
          <w:lang w:eastAsia="ru-RU"/>
        </w:rPr>
        <w:t xml:space="preserve"> в установленные </w:t>
      </w:r>
      <w:r w:rsidR="005B15B6">
        <w:rPr>
          <w:rFonts w:eastAsia="Courier New"/>
          <w:lang w:eastAsia="ru-RU" w:bidi="ru-RU"/>
        </w:rPr>
        <w:t>аукционной документацией</w:t>
      </w:r>
      <w:r w:rsidR="005B15B6" w:rsidRPr="00C36896">
        <w:rPr>
          <w:lang w:eastAsia="ru-RU"/>
        </w:rPr>
        <w:t xml:space="preserve"> </w:t>
      </w:r>
      <w:r w:rsidRPr="00C36896">
        <w:rPr>
          <w:lang w:eastAsia="ru-RU"/>
        </w:rPr>
        <w:t>о проведении аукциона сроки.</w:t>
      </w:r>
    </w:p>
    <w:p w14:paraId="42EC1A54" w14:textId="77777777" w:rsidR="0048169B" w:rsidRDefault="003F2FCD" w:rsidP="003974BB">
      <w:pPr>
        <w:shd w:val="clear" w:color="auto" w:fill="FFFFFF"/>
        <w:ind w:firstLine="695"/>
        <w:jc w:val="both"/>
        <w:rPr>
          <w:sz w:val="20"/>
          <w:szCs w:val="20"/>
          <w:lang w:eastAsia="ru-RU"/>
        </w:rPr>
      </w:pPr>
      <w:r w:rsidRPr="00C36896">
        <w:rPr>
          <w:lang w:eastAsia="ru-RU"/>
        </w:rPr>
        <w:t xml:space="preserve">В случае если аукцион признан несостоявшимся и только </w:t>
      </w:r>
      <w:r w:rsidRPr="0048169B">
        <w:rPr>
          <w:sz w:val="20"/>
          <w:szCs w:val="20"/>
          <w:lang w:eastAsia="ru-RU"/>
        </w:rPr>
        <w:t>__________________</w:t>
      </w:r>
      <w:r w:rsidR="000B3B2F">
        <w:rPr>
          <w:sz w:val="20"/>
          <w:szCs w:val="20"/>
          <w:lang w:eastAsia="ru-RU"/>
        </w:rPr>
        <w:t>______</w:t>
      </w:r>
      <w:r w:rsidR="0048169B">
        <w:rPr>
          <w:sz w:val="20"/>
          <w:szCs w:val="20"/>
          <w:lang w:eastAsia="ru-RU"/>
        </w:rPr>
        <w:t>_____</w:t>
      </w:r>
      <w:r w:rsidRPr="0048169B">
        <w:rPr>
          <w:sz w:val="20"/>
          <w:szCs w:val="20"/>
          <w:lang w:eastAsia="ru-RU"/>
        </w:rPr>
        <w:t>___</w:t>
      </w:r>
      <w:r w:rsidR="001D45EA">
        <w:rPr>
          <w:sz w:val="20"/>
          <w:szCs w:val="20"/>
          <w:lang w:eastAsia="ru-RU"/>
        </w:rPr>
        <w:t>___________________________________________________________</w:t>
      </w:r>
      <w:r w:rsidR="0048169B">
        <w:rPr>
          <w:sz w:val="20"/>
          <w:szCs w:val="20"/>
          <w:lang w:eastAsia="ru-RU"/>
        </w:rPr>
        <w:t xml:space="preserve"> </w:t>
      </w:r>
    </w:p>
    <w:p w14:paraId="76BAEC04" w14:textId="77777777" w:rsidR="0048169B" w:rsidRPr="000B3B2F" w:rsidRDefault="0048169B" w:rsidP="003974BB">
      <w:pPr>
        <w:shd w:val="clear" w:color="auto" w:fill="FFFFFF"/>
        <w:ind w:firstLine="695"/>
        <w:jc w:val="center"/>
        <w:rPr>
          <w:vertAlign w:val="superscript"/>
          <w:lang w:eastAsia="ru-RU"/>
        </w:rPr>
      </w:pPr>
      <w:r w:rsidRPr="000B3B2F">
        <w:rPr>
          <w:sz w:val="20"/>
          <w:szCs w:val="20"/>
          <w:vertAlign w:val="superscript"/>
          <w:lang w:eastAsia="ru-RU"/>
        </w:rPr>
        <w:t>(наименование заявителя)</w:t>
      </w:r>
    </w:p>
    <w:p w14:paraId="7BFD5E0B" w14:textId="77777777" w:rsidR="003F2FCD" w:rsidRPr="00C36896" w:rsidRDefault="003F2FCD" w:rsidP="003974BB">
      <w:pPr>
        <w:shd w:val="clear" w:color="auto" w:fill="FFFFFF"/>
        <w:ind w:hanging="14"/>
        <w:jc w:val="both"/>
        <w:rPr>
          <w:lang w:eastAsia="ru-RU"/>
        </w:rPr>
      </w:pPr>
      <w:r w:rsidRPr="00C36896">
        <w:rPr>
          <w:lang w:eastAsia="ru-RU"/>
        </w:rPr>
        <w:t>признан единственным</w:t>
      </w:r>
      <w:r w:rsidR="000B3B2F">
        <w:rPr>
          <w:lang w:eastAsia="ru-RU"/>
        </w:rPr>
        <w:t xml:space="preserve"> </w:t>
      </w:r>
      <w:r w:rsidRPr="00C36896">
        <w:rPr>
          <w:lang w:eastAsia="ru-RU"/>
        </w:rPr>
        <w:t xml:space="preserve">участником аукциона, обязуюсь заключить договор </w:t>
      </w:r>
      <w:r w:rsidRPr="00C36896">
        <w:rPr>
          <w:rFonts w:eastAsia="Calibri"/>
          <w:bCs/>
          <w:color w:val="000000"/>
        </w:rPr>
        <w:t>на установку и эксплуатацию рекламной конструкции</w:t>
      </w:r>
      <w:r w:rsidRPr="00C36896">
        <w:rPr>
          <w:lang w:eastAsia="ru-RU"/>
        </w:rPr>
        <w:t xml:space="preserve"> в установленный в </w:t>
      </w:r>
      <w:r w:rsidR="005B15B6">
        <w:rPr>
          <w:rFonts w:eastAsia="Courier New"/>
          <w:lang w:eastAsia="ru-RU" w:bidi="ru-RU"/>
        </w:rPr>
        <w:t>аукционной документации</w:t>
      </w:r>
      <w:r w:rsidRPr="00C36896">
        <w:rPr>
          <w:lang w:eastAsia="ru-RU"/>
        </w:rPr>
        <w:t xml:space="preserve"> о проведении аукциона срок.</w:t>
      </w:r>
    </w:p>
    <w:p w14:paraId="420DD14B" w14:textId="77777777" w:rsidR="003F2FCD" w:rsidRPr="00C36896" w:rsidRDefault="003F2FCD" w:rsidP="003974BB">
      <w:pPr>
        <w:autoSpaceDE w:val="0"/>
        <w:autoSpaceDN w:val="0"/>
        <w:adjustRightInd w:val="0"/>
        <w:ind w:firstLine="695"/>
        <w:jc w:val="both"/>
        <w:rPr>
          <w:rFonts w:eastAsia="Calibri"/>
          <w:b/>
          <w:lang w:eastAsia="ru-RU"/>
        </w:rPr>
      </w:pPr>
      <w:r w:rsidRPr="00C36896">
        <w:rPr>
          <w:lang w:eastAsia="ru-RU"/>
        </w:rPr>
        <w:t xml:space="preserve">Претендент подтверждает, что располагает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w:t>
      </w:r>
      <w:r w:rsidRPr="00C36896">
        <w:rPr>
          <w:rFonts w:eastAsia="Calibri"/>
          <w:bCs/>
          <w:color w:val="000000"/>
        </w:rPr>
        <w:t>на установку и эксплуатацию рекламной конструкции</w:t>
      </w:r>
      <w:r w:rsidRPr="00C36896">
        <w:rPr>
          <w:lang w:eastAsia="ru-RU"/>
        </w:rPr>
        <w:t xml:space="preserve"> и его условиями, последствиях уклонения или отказа от подписания договора </w:t>
      </w:r>
      <w:r w:rsidRPr="00C36896">
        <w:rPr>
          <w:rFonts w:eastAsia="Calibri"/>
          <w:bCs/>
          <w:color w:val="000000"/>
        </w:rPr>
        <w:t>на установку и эксплуатацию рекламной конструкции</w:t>
      </w:r>
      <w:r w:rsidRPr="00C36896">
        <w:rPr>
          <w:lang w:eastAsia="ru-RU"/>
        </w:rPr>
        <w:t xml:space="preserve">. Условия проведения аукциона на </w:t>
      </w:r>
      <w:r w:rsidRPr="00C36896">
        <w:rPr>
          <w:rFonts w:eastAsia="Calibri"/>
          <w:bCs/>
          <w:lang w:eastAsia="ru-RU"/>
        </w:rPr>
        <w:t xml:space="preserve">Электронной площадке (универсальной торговой платформе) – </w:t>
      </w:r>
      <w:hyperlink r:id="rId11" w:history="1">
        <w:r w:rsidRPr="00C36896">
          <w:rPr>
            <w:lang w:val="en-US" w:eastAsia="ru-RU"/>
          </w:rPr>
          <w:t>http</w:t>
        </w:r>
        <w:r w:rsidRPr="00C36896">
          <w:rPr>
            <w:lang w:eastAsia="ru-RU"/>
          </w:rPr>
          <w:t>://</w:t>
        </w:r>
        <w:proofErr w:type="spellStart"/>
        <w:r w:rsidRPr="00C36896">
          <w:rPr>
            <w:lang w:val="en-US" w:eastAsia="ru-RU"/>
          </w:rPr>
          <w:t>utp</w:t>
        </w:r>
        <w:proofErr w:type="spellEnd"/>
        <w:r w:rsidRPr="00C36896">
          <w:rPr>
            <w:lang w:eastAsia="ru-RU"/>
          </w:rPr>
          <w:t>.</w:t>
        </w:r>
        <w:proofErr w:type="spellStart"/>
        <w:r w:rsidRPr="00C36896">
          <w:rPr>
            <w:lang w:val="en-US" w:eastAsia="ru-RU"/>
          </w:rPr>
          <w:t>sberbank</w:t>
        </w:r>
        <w:proofErr w:type="spellEnd"/>
        <w:r w:rsidRPr="00C36896">
          <w:rPr>
            <w:lang w:eastAsia="ru-RU"/>
          </w:rPr>
          <w:t>-</w:t>
        </w:r>
        <w:proofErr w:type="spellStart"/>
        <w:r w:rsidRPr="00C36896">
          <w:rPr>
            <w:lang w:val="en-US" w:eastAsia="ru-RU"/>
          </w:rPr>
          <w:t>ast</w:t>
        </w:r>
        <w:proofErr w:type="spellEnd"/>
        <w:r w:rsidRPr="00C36896">
          <w:rPr>
            <w:lang w:eastAsia="ru-RU"/>
          </w:rPr>
          <w:t>.</w:t>
        </w:r>
        <w:proofErr w:type="spellStart"/>
        <w:r w:rsidRPr="00C36896">
          <w:rPr>
            <w:lang w:val="en-US" w:eastAsia="ru-RU"/>
          </w:rPr>
          <w:t>ru</w:t>
        </w:r>
        <w:proofErr w:type="spellEnd"/>
      </w:hyperlink>
      <w:r w:rsidRPr="00C36896">
        <w:rPr>
          <w:lang w:eastAsia="ru-RU"/>
        </w:rPr>
        <w:t>.</w:t>
      </w:r>
      <w:r w:rsidRPr="00C36896">
        <w:rPr>
          <w:rFonts w:eastAsia="Calibri"/>
          <w:b/>
          <w:lang w:eastAsia="ru-RU"/>
        </w:rPr>
        <w:t xml:space="preserve"> </w:t>
      </w:r>
      <w:r w:rsidRPr="00C36896">
        <w:rPr>
          <w:lang w:eastAsia="ru-RU"/>
        </w:rPr>
        <w:t xml:space="preserve">Претенденту понятны. </w:t>
      </w:r>
    </w:p>
    <w:p w14:paraId="2723097B" w14:textId="77777777" w:rsidR="003F2FCD" w:rsidRPr="00C36896" w:rsidRDefault="003F2FCD" w:rsidP="003974BB">
      <w:pPr>
        <w:autoSpaceDE w:val="0"/>
        <w:autoSpaceDN w:val="0"/>
        <w:adjustRightInd w:val="0"/>
        <w:ind w:firstLine="540"/>
        <w:jc w:val="both"/>
        <w:rPr>
          <w:lang w:eastAsia="ru-RU"/>
        </w:rPr>
      </w:pPr>
      <w:r w:rsidRPr="00C36896">
        <w:rPr>
          <w:lang w:eastAsia="ru-RU"/>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14:paraId="062F885B" w14:textId="77777777" w:rsidR="00CF3E7F" w:rsidRPr="00003660" w:rsidRDefault="00CF3E7F" w:rsidP="003974BB">
      <w:pPr>
        <w:numPr>
          <w:ilvl w:val="0"/>
          <w:numId w:val="17"/>
        </w:numPr>
        <w:tabs>
          <w:tab w:val="clear" w:pos="0"/>
          <w:tab w:val="num" w:pos="360"/>
        </w:tabs>
        <w:suppressAutoHyphens w:val="0"/>
        <w:ind w:firstLine="360"/>
        <w:jc w:val="both"/>
      </w:pPr>
      <w:r w:rsidRPr="00003660">
        <w:t xml:space="preserve">Настоящей заявкой </w:t>
      </w:r>
      <w:r>
        <w:t>уведомляю</w:t>
      </w:r>
      <w:r w:rsidRPr="00003660">
        <w:t>, что в отношении ___________________________________________________________________</w:t>
      </w:r>
      <w:r>
        <w:t>________</w:t>
      </w:r>
      <w:r w:rsidRPr="00003660">
        <w:t>_</w:t>
      </w:r>
      <w:r w:rsidR="00F916B0">
        <w:t>___</w:t>
      </w:r>
      <w:r w:rsidRPr="00003660">
        <w:t>:</w:t>
      </w:r>
    </w:p>
    <w:p w14:paraId="688EC846" w14:textId="77777777" w:rsidR="00CF3E7F" w:rsidRPr="00CF3E7F" w:rsidRDefault="00CF3E7F" w:rsidP="003974BB">
      <w:pPr>
        <w:jc w:val="center"/>
        <w:rPr>
          <w:sz w:val="20"/>
          <w:szCs w:val="20"/>
        </w:rPr>
      </w:pPr>
      <w:r w:rsidRPr="00CF3E7F">
        <w:rPr>
          <w:sz w:val="20"/>
          <w:szCs w:val="20"/>
        </w:rPr>
        <w:t>(</w:t>
      </w:r>
      <w:r w:rsidRPr="00CF3E7F">
        <w:rPr>
          <w:i/>
          <w:sz w:val="20"/>
          <w:szCs w:val="20"/>
        </w:rPr>
        <w:t>наименование заявителя</w:t>
      </w:r>
      <w:r w:rsidRPr="00CF3E7F">
        <w:rPr>
          <w:sz w:val="20"/>
          <w:szCs w:val="20"/>
        </w:rPr>
        <w:t>)</w:t>
      </w:r>
    </w:p>
    <w:p w14:paraId="48A60EA1" w14:textId="77777777" w:rsidR="00CF3E7F" w:rsidRPr="00003660" w:rsidRDefault="00CF3E7F" w:rsidP="003974BB">
      <w:pPr>
        <w:tabs>
          <w:tab w:val="left" w:pos="851"/>
        </w:tabs>
        <w:ind w:firstLine="708"/>
        <w:jc w:val="both"/>
      </w:pPr>
      <w:r>
        <w:t>-</w:t>
      </w:r>
      <w:r>
        <w:tab/>
      </w:r>
      <w:r w:rsidRPr="00003660">
        <w:t xml:space="preserve">не проводится процедура банкротства; </w:t>
      </w:r>
    </w:p>
    <w:p w14:paraId="258C113A" w14:textId="77777777" w:rsidR="00CF3E7F" w:rsidRPr="00003660" w:rsidRDefault="00CF3E7F" w:rsidP="003974BB">
      <w:pPr>
        <w:tabs>
          <w:tab w:val="left" w:pos="851"/>
        </w:tabs>
        <w:ind w:firstLine="708"/>
        <w:jc w:val="both"/>
      </w:pPr>
      <w:r>
        <w:t>-</w:t>
      </w:r>
      <w:r>
        <w:tab/>
      </w:r>
      <w:r w:rsidRPr="00003660">
        <w:t>не введено конкурсное управление;</w:t>
      </w:r>
    </w:p>
    <w:p w14:paraId="097DB6A4" w14:textId="77777777" w:rsidR="00CF3E7F" w:rsidRPr="00003660" w:rsidRDefault="00CF3E7F" w:rsidP="003974BB">
      <w:pPr>
        <w:tabs>
          <w:tab w:val="left" w:pos="851"/>
        </w:tabs>
        <w:ind w:firstLine="708"/>
        <w:jc w:val="both"/>
      </w:pPr>
      <w:r>
        <w:t>-</w:t>
      </w:r>
      <w:r>
        <w:tab/>
      </w:r>
      <w:r w:rsidRPr="00003660">
        <w:t>не проводится ликвидация;</w:t>
      </w:r>
    </w:p>
    <w:p w14:paraId="36D45984" w14:textId="77777777" w:rsidR="00CF3E7F" w:rsidRPr="00003660" w:rsidRDefault="00CF3E7F" w:rsidP="003974BB">
      <w:pPr>
        <w:tabs>
          <w:tab w:val="left" w:pos="851"/>
        </w:tabs>
        <w:ind w:firstLine="705"/>
        <w:jc w:val="both"/>
      </w:pPr>
      <w:r>
        <w:t>-</w:t>
      </w:r>
      <w:r>
        <w:tab/>
      </w:r>
      <w:r w:rsidRPr="00003660">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0B7AEFAD" w14:textId="77777777" w:rsidR="004D4F08" w:rsidRDefault="00CF3E7F" w:rsidP="003974BB">
      <w:pPr>
        <w:pStyle w:val="afb"/>
        <w:tabs>
          <w:tab w:val="left" w:pos="851"/>
        </w:tabs>
        <w:ind w:left="0" w:firstLine="720"/>
        <w:jc w:val="both"/>
      </w:pPr>
      <w:r>
        <w:t>-</w:t>
      </w:r>
      <w:r>
        <w:tab/>
      </w:r>
      <w:r w:rsidRPr="00003660">
        <w:t>не приостановлена деятельность в порядке, предусмотренном Кодексом РФ об административных правонарушениях</w:t>
      </w:r>
      <w:r>
        <w:t>.</w:t>
      </w:r>
    </w:p>
    <w:p w14:paraId="064987B5" w14:textId="77777777" w:rsidR="003F2FCD" w:rsidRPr="00C36896" w:rsidRDefault="003F2FCD" w:rsidP="003974BB">
      <w:pPr>
        <w:ind w:firstLine="540"/>
        <w:jc w:val="both"/>
      </w:pPr>
      <w:r w:rsidRPr="00C36896">
        <w:t>С целью организации и проведения аукциона на право заключения договор</w:t>
      </w:r>
      <w:r w:rsidR="00402A4E">
        <w:t>а</w:t>
      </w:r>
      <w:r w:rsidRPr="00C36896">
        <w:t xml:space="preserve"> на установку и эксплуатацию рекламн</w:t>
      </w:r>
      <w:r w:rsidR="00402A4E">
        <w:t>ой</w:t>
      </w:r>
      <w:r w:rsidRPr="00C36896">
        <w:t xml:space="preserve"> конструкци</w:t>
      </w:r>
      <w:r w:rsidR="00402A4E">
        <w:t>и</w:t>
      </w:r>
      <w:r w:rsidRPr="00C36896">
        <w:t xml:space="preserve"> настоящей заявкой даю Комитету </w:t>
      </w:r>
      <w:r w:rsidR="00CF3E7F">
        <w:t xml:space="preserve">имущественных отношений администрации Пермского муниципального </w:t>
      </w:r>
      <w:r w:rsidR="0009593A">
        <w:t>округа</w:t>
      </w:r>
      <w:r w:rsidRPr="00C36896">
        <w:t xml:space="preserve"> согласие на осуществление всех действий с моими персональными данными, включая: обработку, </w:t>
      </w:r>
      <w:r w:rsidRPr="00C36896">
        <w:lastRenderedPageBreak/>
        <w:t>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14:paraId="4DE7E5A6" w14:textId="77777777" w:rsidR="003F2FCD" w:rsidRPr="00C36896" w:rsidRDefault="003F2FCD" w:rsidP="003F2FCD">
      <w:pPr>
        <w:tabs>
          <w:tab w:val="left" w:pos="1134"/>
        </w:tabs>
        <w:ind w:firstLine="709"/>
        <w:rPr>
          <w:lang w:eastAsia="ru-RU"/>
        </w:rPr>
      </w:pPr>
    </w:p>
    <w:p w14:paraId="5461E24D" w14:textId="77777777" w:rsidR="003F2FCD" w:rsidRPr="00C36896" w:rsidRDefault="003F2FCD" w:rsidP="003F2FCD">
      <w:pPr>
        <w:shd w:val="clear" w:color="auto" w:fill="FFFFFF"/>
        <w:ind w:right="5" w:firstLine="709"/>
        <w:rPr>
          <w:lang w:eastAsia="ru-RU"/>
        </w:rPr>
      </w:pPr>
      <w:r w:rsidRPr="00C36896">
        <w:rPr>
          <w:lang w:eastAsia="ru-RU"/>
        </w:rPr>
        <w:t>Адрес претендента (в том числе почтовый</w:t>
      </w:r>
      <w:proofErr w:type="gramStart"/>
      <w:r w:rsidRPr="00C36896">
        <w:rPr>
          <w:lang w:eastAsia="ru-RU"/>
        </w:rPr>
        <w:t>):_</w:t>
      </w:r>
      <w:proofErr w:type="gramEnd"/>
      <w:r w:rsidRPr="00C36896">
        <w:rPr>
          <w:lang w:eastAsia="ru-RU"/>
        </w:rPr>
        <w:t>________________________________.</w:t>
      </w:r>
    </w:p>
    <w:p w14:paraId="4A338B60" w14:textId="77777777" w:rsidR="003F2FCD" w:rsidRPr="00C36896" w:rsidRDefault="003F2FCD" w:rsidP="003F2FCD">
      <w:pPr>
        <w:shd w:val="clear" w:color="auto" w:fill="FFFFFF"/>
        <w:ind w:right="5" w:firstLine="709"/>
        <w:rPr>
          <w:lang w:eastAsia="ru-RU"/>
        </w:rPr>
      </w:pPr>
      <w:r w:rsidRPr="00C36896">
        <w:rPr>
          <w:lang w:eastAsia="ru-RU"/>
        </w:rPr>
        <w:t>Приложение: 1. __________________</w:t>
      </w:r>
    </w:p>
    <w:p w14:paraId="3676AED4" w14:textId="77777777" w:rsidR="003F2FCD" w:rsidRDefault="003F2FCD" w:rsidP="003F2FCD">
      <w:pPr>
        <w:shd w:val="clear" w:color="auto" w:fill="FFFFFF"/>
        <w:ind w:left="709" w:right="5"/>
        <w:rPr>
          <w:lang w:eastAsia="ru-RU"/>
        </w:rPr>
      </w:pPr>
      <w:r w:rsidRPr="00C36896">
        <w:rPr>
          <w:lang w:eastAsia="ru-RU"/>
        </w:rPr>
        <w:t xml:space="preserve">                        2. __________________</w:t>
      </w:r>
    </w:p>
    <w:p w14:paraId="021DC367" w14:textId="77777777" w:rsidR="0048169B" w:rsidRPr="00C36896" w:rsidRDefault="0048169B" w:rsidP="003F2FCD">
      <w:pPr>
        <w:shd w:val="clear" w:color="auto" w:fill="FFFFFF"/>
        <w:ind w:left="709" w:right="5"/>
        <w:rPr>
          <w:lang w:eastAsia="ru-RU"/>
        </w:rPr>
      </w:pPr>
    </w:p>
    <w:p w14:paraId="4ADDE55D" w14:textId="77777777" w:rsidR="003F2FCD" w:rsidRPr="00C36896" w:rsidRDefault="003F2FCD" w:rsidP="003F2FCD">
      <w:pPr>
        <w:shd w:val="clear" w:color="auto" w:fill="FFFFFF"/>
        <w:rPr>
          <w:lang w:eastAsia="ru-RU"/>
        </w:rPr>
      </w:pPr>
      <w:r w:rsidRPr="00C36896">
        <w:rPr>
          <w:lang w:eastAsia="ru-RU"/>
        </w:rPr>
        <w:t>Подпись Претендента</w:t>
      </w:r>
    </w:p>
    <w:p w14:paraId="3DB4FB4D" w14:textId="77777777" w:rsidR="003F2FCD" w:rsidRPr="00C36896" w:rsidRDefault="003F2FCD" w:rsidP="003F2FCD">
      <w:pPr>
        <w:shd w:val="clear" w:color="auto" w:fill="FFFFFF"/>
        <w:tabs>
          <w:tab w:val="left" w:pos="6086"/>
          <w:tab w:val="left" w:leader="underscore" w:pos="7675"/>
          <w:tab w:val="left" w:pos="9245"/>
        </w:tabs>
        <w:rPr>
          <w:lang w:eastAsia="ru-RU"/>
        </w:rPr>
      </w:pPr>
      <w:r w:rsidRPr="00C36896">
        <w:rPr>
          <w:lang w:eastAsia="ru-RU"/>
        </w:rPr>
        <w:t xml:space="preserve">(его полномочного </w:t>
      </w:r>
      <w:proofErr w:type="gramStart"/>
      <w:r w:rsidRPr="00C36896">
        <w:rPr>
          <w:lang w:eastAsia="ru-RU"/>
        </w:rPr>
        <w:t xml:space="preserve">представителя)   </w:t>
      </w:r>
      <w:proofErr w:type="gramEnd"/>
      <w:r w:rsidRPr="00C36896">
        <w:rPr>
          <w:lang w:eastAsia="ru-RU"/>
        </w:rPr>
        <w:t xml:space="preserve">              </w:t>
      </w:r>
      <w:r w:rsidR="000B3B2F">
        <w:rPr>
          <w:lang w:eastAsia="ru-RU"/>
        </w:rPr>
        <w:t xml:space="preserve">       </w:t>
      </w:r>
      <w:r w:rsidRPr="00C36896">
        <w:rPr>
          <w:lang w:eastAsia="ru-RU"/>
        </w:rPr>
        <w:t xml:space="preserve">        ______________(_________________)</w:t>
      </w:r>
    </w:p>
    <w:p w14:paraId="631993A2" w14:textId="77777777" w:rsidR="003F2FCD" w:rsidRDefault="003F2FCD" w:rsidP="003F2FCD">
      <w:pPr>
        <w:shd w:val="clear" w:color="auto" w:fill="FFFFFF"/>
        <w:tabs>
          <w:tab w:val="left" w:pos="6173"/>
          <w:tab w:val="left" w:leader="underscore" w:pos="6826"/>
          <w:tab w:val="left" w:leader="underscore" w:pos="8525"/>
        </w:tabs>
        <w:ind w:left="5"/>
        <w:rPr>
          <w:lang w:eastAsia="ru-RU"/>
        </w:rPr>
      </w:pPr>
      <w:proofErr w:type="spellStart"/>
      <w:r w:rsidRPr="00720784">
        <w:rPr>
          <w:lang w:eastAsia="ru-RU"/>
        </w:rPr>
        <w:t>м.п</w:t>
      </w:r>
      <w:proofErr w:type="spellEnd"/>
      <w:r w:rsidRPr="00720784">
        <w:rPr>
          <w:lang w:eastAsia="ru-RU"/>
        </w:rPr>
        <w:t>.</w:t>
      </w:r>
      <w:r w:rsidRPr="00615C46">
        <w:rPr>
          <w:lang w:eastAsia="ru-RU"/>
        </w:rPr>
        <w:tab/>
        <w:t xml:space="preserve">           «___»</w:t>
      </w:r>
      <w:r w:rsidRPr="00615C46">
        <w:rPr>
          <w:lang w:eastAsia="ru-RU"/>
        </w:rPr>
        <w:tab/>
        <w:t>20</w:t>
      </w:r>
      <w:r w:rsidR="00C22ED4">
        <w:rPr>
          <w:lang w:eastAsia="ru-RU"/>
        </w:rPr>
        <w:t>__</w:t>
      </w:r>
      <w:r w:rsidRPr="00615C46">
        <w:rPr>
          <w:lang w:eastAsia="ru-RU"/>
        </w:rPr>
        <w:t xml:space="preserve"> г.</w:t>
      </w:r>
    </w:p>
    <w:p w14:paraId="6741A5CF" w14:textId="77777777" w:rsidR="003F2FCD" w:rsidRDefault="003F2FCD" w:rsidP="0068423B">
      <w:pPr>
        <w:jc w:val="center"/>
        <w:rPr>
          <w:b/>
        </w:rPr>
      </w:pPr>
    </w:p>
    <w:p w14:paraId="5C82EEFB" w14:textId="77777777" w:rsidR="003F2FCD" w:rsidRPr="00003660" w:rsidRDefault="003F2FCD" w:rsidP="0068423B">
      <w:pPr>
        <w:jc w:val="center"/>
        <w:rPr>
          <w:b/>
        </w:rPr>
      </w:pPr>
    </w:p>
    <w:p w14:paraId="26170BE5" w14:textId="77777777" w:rsidR="0068423B" w:rsidRDefault="0068423B">
      <w:pPr>
        <w:suppressAutoHyphens w:val="0"/>
      </w:pPr>
      <w:r>
        <w:br w:type="page"/>
      </w:r>
    </w:p>
    <w:p w14:paraId="5D301B91" w14:textId="77777777" w:rsidR="00E451AE" w:rsidRPr="00C95B87" w:rsidRDefault="00895645" w:rsidP="00357B5C">
      <w:pPr>
        <w:contextualSpacing/>
        <w:jc w:val="right"/>
        <w:rPr>
          <w:b/>
          <w:bCs/>
          <w:color w:val="000000"/>
        </w:rPr>
      </w:pPr>
      <w:r w:rsidRPr="00C95B87">
        <w:rPr>
          <w:b/>
          <w:bCs/>
          <w:color w:val="000000"/>
        </w:rPr>
        <w:lastRenderedPageBreak/>
        <w:t xml:space="preserve">Приложение </w:t>
      </w:r>
      <w:r w:rsidRPr="002223EE">
        <w:rPr>
          <w:b/>
          <w:bCs/>
          <w:color w:val="000000"/>
        </w:rPr>
        <w:t>№ 2.</w:t>
      </w:r>
      <w:r w:rsidR="00E451AE" w:rsidRPr="00C95B87">
        <w:rPr>
          <w:b/>
          <w:bCs/>
          <w:color w:val="000000"/>
        </w:rPr>
        <w:t xml:space="preserve"> </w:t>
      </w:r>
    </w:p>
    <w:p w14:paraId="199E7F8A" w14:textId="77777777" w:rsidR="00E451AE" w:rsidRPr="00C95B87" w:rsidRDefault="00E451AE" w:rsidP="00357B5C">
      <w:pPr>
        <w:contextualSpacing/>
        <w:jc w:val="right"/>
        <w:rPr>
          <w:b/>
          <w:bCs/>
          <w:color w:val="000000"/>
        </w:rPr>
      </w:pPr>
      <w:r w:rsidRPr="00C95B87">
        <w:rPr>
          <w:b/>
          <w:bCs/>
          <w:color w:val="000000"/>
        </w:rPr>
        <w:t>к документации об аукционе</w:t>
      </w:r>
    </w:p>
    <w:p w14:paraId="708FA041" w14:textId="77777777" w:rsidR="00E451AE" w:rsidRPr="00C95B87" w:rsidRDefault="00E451AE" w:rsidP="00357B5C">
      <w:pPr>
        <w:contextualSpacing/>
        <w:jc w:val="right"/>
        <w:rPr>
          <w:b/>
          <w:bCs/>
          <w:color w:val="000000"/>
        </w:rPr>
      </w:pPr>
    </w:p>
    <w:p w14:paraId="5103D69F" w14:textId="77777777" w:rsidR="00E451AE" w:rsidRDefault="00E451AE" w:rsidP="00357B5C">
      <w:pPr>
        <w:contextualSpacing/>
        <w:jc w:val="right"/>
        <w:rPr>
          <w:b/>
          <w:bCs/>
          <w:color w:val="000000"/>
        </w:rPr>
      </w:pPr>
      <w:r w:rsidRPr="00C95B87">
        <w:rPr>
          <w:b/>
          <w:color w:val="000000"/>
        </w:rPr>
        <w:t xml:space="preserve">    П Р О Е К Т</w:t>
      </w:r>
      <w:r w:rsidRPr="00C95B87">
        <w:rPr>
          <w:b/>
          <w:bCs/>
          <w:color w:val="000000"/>
        </w:rPr>
        <w:t xml:space="preserve"> </w:t>
      </w:r>
      <w:r w:rsidR="00895645" w:rsidRPr="00C95B87">
        <w:rPr>
          <w:b/>
          <w:bCs/>
          <w:color w:val="000000"/>
        </w:rPr>
        <w:t xml:space="preserve"> </w:t>
      </w:r>
    </w:p>
    <w:p w14:paraId="1B4D7917" w14:textId="77777777" w:rsidR="002976D9" w:rsidRPr="00C95B87" w:rsidRDefault="002976D9" w:rsidP="002976D9">
      <w:pPr>
        <w:pStyle w:val="ConsPlusNonformat"/>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 xml:space="preserve">Договор № ____ </w:t>
      </w:r>
    </w:p>
    <w:p w14:paraId="062B2D58" w14:textId="77777777" w:rsidR="002976D9" w:rsidRPr="00C95B87" w:rsidRDefault="002976D9" w:rsidP="002976D9">
      <w:pPr>
        <w:pStyle w:val="ConsPlusNonformat"/>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 xml:space="preserve">на установку и эксплуатацию рекламной конструкции </w:t>
      </w:r>
    </w:p>
    <w:p w14:paraId="41772F1C" w14:textId="77777777" w:rsidR="002976D9" w:rsidRPr="00C95B87" w:rsidRDefault="002976D9" w:rsidP="002976D9">
      <w:pPr>
        <w:pStyle w:val="ConsPlusNonformat"/>
        <w:contextualSpacing/>
        <w:jc w:val="center"/>
        <w:rPr>
          <w:rFonts w:ascii="Times New Roman" w:hAnsi="Times New Roman" w:cs="Times New Roman"/>
          <w:sz w:val="24"/>
          <w:szCs w:val="24"/>
        </w:rPr>
      </w:pPr>
    </w:p>
    <w:p w14:paraId="14570A1C" w14:textId="77777777" w:rsidR="002976D9" w:rsidRPr="00C95B87" w:rsidRDefault="002976D9" w:rsidP="002976D9">
      <w:pPr>
        <w:pStyle w:val="ConsPlusNonformat"/>
        <w:contextualSpacing/>
        <w:jc w:val="both"/>
        <w:rPr>
          <w:rFonts w:ascii="Times New Roman" w:hAnsi="Times New Roman" w:cs="Times New Roman"/>
          <w:sz w:val="24"/>
          <w:szCs w:val="24"/>
        </w:rPr>
      </w:pPr>
      <w:r w:rsidRPr="00C95B87">
        <w:rPr>
          <w:rFonts w:ascii="Times New Roman" w:hAnsi="Times New Roman" w:cs="Times New Roman"/>
          <w:sz w:val="24"/>
          <w:szCs w:val="24"/>
        </w:rPr>
        <w:t>г. Пермь</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___» __________ </w:t>
      </w:r>
      <w:r w:rsidRPr="00C95B87">
        <w:rPr>
          <w:rFonts w:ascii="Times New Roman" w:hAnsi="Times New Roman" w:cs="Times New Roman"/>
          <w:sz w:val="24"/>
          <w:szCs w:val="24"/>
        </w:rPr>
        <w:t>20</w:t>
      </w:r>
      <w:r>
        <w:rPr>
          <w:rFonts w:ascii="Times New Roman" w:hAnsi="Times New Roman" w:cs="Times New Roman"/>
          <w:sz w:val="24"/>
          <w:szCs w:val="24"/>
        </w:rPr>
        <w:t>__</w:t>
      </w:r>
      <w:r w:rsidRPr="00C95B87">
        <w:rPr>
          <w:rFonts w:ascii="Times New Roman" w:hAnsi="Times New Roman" w:cs="Times New Roman"/>
          <w:sz w:val="24"/>
          <w:szCs w:val="24"/>
        </w:rPr>
        <w:t xml:space="preserve"> г</w:t>
      </w:r>
      <w:r>
        <w:rPr>
          <w:rFonts w:ascii="Times New Roman" w:hAnsi="Times New Roman" w:cs="Times New Roman"/>
          <w:sz w:val="24"/>
          <w:szCs w:val="24"/>
        </w:rPr>
        <w:t>.</w:t>
      </w:r>
    </w:p>
    <w:p w14:paraId="6A2B8BD7" w14:textId="77777777" w:rsidR="002976D9" w:rsidRDefault="002976D9" w:rsidP="002976D9">
      <w:pPr>
        <w:pStyle w:val="ConsPlusNonformat"/>
        <w:contextualSpacing/>
        <w:jc w:val="both"/>
        <w:rPr>
          <w:rFonts w:ascii="Times New Roman" w:hAnsi="Times New Roman" w:cs="Times New Roman"/>
          <w:sz w:val="24"/>
          <w:szCs w:val="24"/>
        </w:rPr>
      </w:pPr>
    </w:p>
    <w:p w14:paraId="23A0B5BD" w14:textId="77777777" w:rsidR="002976D9" w:rsidRPr="00C95B87" w:rsidRDefault="002976D9" w:rsidP="002976D9">
      <w:pPr>
        <w:pStyle w:val="ConsPlusNonformat"/>
        <w:contextualSpacing/>
        <w:jc w:val="both"/>
        <w:rPr>
          <w:rFonts w:ascii="Times New Roman" w:hAnsi="Times New Roman" w:cs="Times New Roman"/>
          <w:sz w:val="24"/>
          <w:szCs w:val="24"/>
        </w:rPr>
      </w:pPr>
    </w:p>
    <w:p w14:paraId="6768C616" w14:textId="77777777" w:rsidR="002976D9" w:rsidRPr="00916622" w:rsidRDefault="002976D9" w:rsidP="00916622">
      <w:pPr>
        <w:suppressAutoHyphens w:val="0"/>
        <w:autoSpaceDE w:val="0"/>
        <w:autoSpaceDN w:val="0"/>
        <w:adjustRightInd w:val="0"/>
        <w:ind w:firstLine="567"/>
        <w:jc w:val="both"/>
        <w:rPr>
          <w:rFonts w:eastAsiaTheme="minorHAnsi"/>
          <w:lang w:eastAsia="en-US"/>
        </w:rPr>
      </w:pPr>
      <w:r w:rsidRPr="003B7BD6">
        <w:t xml:space="preserve">Комитет имущественных отношений администрации Пермского муниципального </w:t>
      </w:r>
      <w:r w:rsidR="00227287">
        <w:t>округа</w:t>
      </w:r>
      <w:r w:rsidR="00C872A7">
        <w:t xml:space="preserve"> Пермского края</w:t>
      </w:r>
      <w:r w:rsidRPr="003B7BD6">
        <w:t>, именуемый в дальнейшем Комитет, в лице ____________________________, действующего</w:t>
      </w:r>
      <w:r w:rsidR="00300A01">
        <w:t xml:space="preserve"> (ей) </w:t>
      </w:r>
      <w:r w:rsidRPr="003B7BD6">
        <w:t xml:space="preserve"> на основании ________________, с одной стороны и </w:t>
      </w:r>
      <w:r w:rsidRPr="003B7BD6">
        <w:rPr>
          <w:b/>
        </w:rPr>
        <w:t>____________________________</w:t>
      </w:r>
      <w:r w:rsidRPr="003B7BD6">
        <w:t xml:space="preserve">, именуемый в дальнейшем Рекламораспространитель, действующий на основании __________________________________________, с другой стороны, совместно именуемые Стороны, </w:t>
      </w:r>
      <w:r>
        <w:t xml:space="preserve">руководствуясь статьей 421 </w:t>
      </w:r>
      <w:r w:rsidRPr="003B7BD6">
        <w:t>Гражданского</w:t>
      </w:r>
      <w:r>
        <w:t xml:space="preserve"> кодекса </w:t>
      </w:r>
      <w:r w:rsidRPr="003B7BD6">
        <w:t>Российской Федераци</w:t>
      </w:r>
      <w:r>
        <w:t xml:space="preserve">и </w:t>
      </w:r>
      <w:r w:rsidRPr="003B7BD6">
        <w:t>(далее - ГК), статьей 19</w:t>
      </w:r>
      <w:r>
        <w:t xml:space="preserve"> </w:t>
      </w:r>
      <w:r w:rsidRPr="003B7BD6">
        <w:t xml:space="preserve">Федерального закона от 13 марта 2006 г. </w:t>
      </w:r>
      <w:r>
        <w:t>№</w:t>
      </w:r>
      <w:r w:rsidRPr="003B7BD6">
        <w:t xml:space="preserve"> 3</w:t>
      </w:r>
      <w:r>
        <w:t xml:space="preserve">8-ФЗ «О рекламе» (далее – Закона о рекламе), </w:t>
      </w:r>
      <w:r w:rsidRPr="00C8646F">
        <w:t>заключили настоящий Договор (далее - Договор) о нижеследующем:</w:t>
      </w:r>
    </w:p>
    <w:p w14:paraId="39841D33" w14:textId="77777777" w:rsidR="002976D9" w:rsidRPr="00916622" w:rsidRDefault="002976D9" w:rsidP="00916622">
      <w:pPr>
        <w:pStyle w:val="ConsPlusNonformat"/>
        <w:numPr>
          <w:ilvl w:val="0"/>
          <w:numId w:val="26"/>
        </w:numPr>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Предмет Договора</w:t>
      </w:r>
    </w:p>
    <w:p w14:paraId="1C60F3E3" w14:textId="77777777" w:rsidR="002976D9" w:rsidRDefault="002976D9" w:rsidP="002976D9">
      <w:pPr>
        <w:pStyle w:val="afb"/>
        <w:numPr>
          <w:ilvl w:val="0"/>
          <w:numId w:val="2"/>
        </w:numPr>
        <w:tabs>
          <w:tab w:val="clear" w:pos="360"/>
          <w:tab w:val="num" w:pos="720"/>
        </w:tabs>
        <w:autoSpaceDE w:val="0"/>
        <w:autoSpaceDN w:val="0"/>
        <w:adjustRightInd w:val="0"/>
        <w:ind w:left="720" w:hanging="11"/>
        <w:jc w:val="both"/>
        <w:rPr>
          <w:rFonts w:eastAsiaTheme="minorHAnsi"/>
          <w:color w:val="000000" w:themeColor="text1"/>
          <w:lang w:eastAsia="en-US"/>
        </w:rPr>
      </w:pPr>
      <w:r w:rsidRPr="00565EA6">
        <w:rPr>
          <w:rFonts w:eastAsiaTheme="minorHAnsi"/>
          <w:color w:val="000000" w:themeColor="text1"/>
          <w:lang w:eastAsia="en-US"/>
        </w:rPr>
        <w:t>На основании ____________________________________________________</w:t>
      </w:r>
      <w:r>
        <w:rPr>
          <w:rFonts w:eastAsiaTheme="minorHAnsi"/>
          <w:color w:val="000000" w:themeColor="text1"/>
          <w:lang w:eastAsia="en-US"/>
        </w:rPr>
        <w:t>____</w:t>
      </w:r>
    </w:p>
    <w:p w14:paraId="4E791472" w14:textId="77777777" w:rsidR="002976D9" w:rsidRPr="00565EA6" w:rsidRDefault="002976D9" w:rsidP="002976D9">
      <w:pPr>
        <w:autoSpaceDE w:val="0"/>
        <w:autoSpaceDN w:val="0"/>
        <w:adjustRightInd w:val="0"/>
        <w:ind w:left="1416" w:firstLine="708"/>
        <w:jc w:val="both"/>
        <w:rPr>
          <w:rFonts w:eastAsiaTheme="minorHAnsi"/>
          <w:color w:val="000000" w:themeColor="text1"/>
          <w:sz w:val="18"/>
          <w:szCs w:val="18"/>
          <w:lang w:eastAsia="en-US"/>
        </w:rPr>
      </w:pPr>
      <w:r>
        <w:rPr>
          <w:rFonts w:eastAsiaTheme="minorHAnsi"/>
          <w:color w:val="000000" w:themeColor="text1"/>
          <w:sz w:val="18"/>
          <w:szCs w:val="18"/>
          <w:lang w:eastAsia="en-US"/>
        </w:rPr>
        <w:t xml:space="preserve">                         </w:t>
      </w:r>
      <w:r w:rsidRPr="00565EA6">
        <w:rPr>
          <w:rFonts w:eastAsiaTheme="minorHAnsi"/>
          <w:color w:val="000000" w:themeColor="text1"/>
          <w:sz w:val="18"/>
          <w:szCs w:val="18"/>
          <w:lang w:eastAsia="en-US"/>
        </w:rPr>
        <w:t>(наименование документа, являющегося основанием для заключения договора)</w:t>
      </w:r>
    </w:p>
    <w:p w14:paraId="1612301C" w14:textId="6FB8034D" w:rsidR="002976D9" w:rsidRDefault="002976D9" w:rsidP="002976D9">
      <w:pPr>
        <w:autoSpaceDE w:val="0"/>
        <w:autoSpaceDN w:val="0"/>
        <w:adjustRightInd w:val="0"/>
        <w:jc w:val="both"/>
        <w:rPr>
          <w:rFonts w:eastAsiaTheme="minorHAnsi"/>
          <w:lang w:eastAsia="en-US"/>
        </w:rPr>
      </w:pPr>
      <w:r>
        <w:rPr>
          <w:rFonts w:eastAsiaTheme="minorHAnsi"/>
          <w:color w:val="000000" w:themeColor="text1"/>
          <w:lang w:eastAsia="en-US"/>
        </w:rPr>
        <w:t xml:space="preserve">и в </w:t>
      </w:r>
      <w:r w:rsidRPr="00565EA6">
        <w:rPr>
          <w:rFonts w:eastAsiaTheme="minorHAnsi"/>
          <w:color w:val="000000" w:themeColor="text1"/>
          <w:lang w:eastAsia="en-US"/>
        </w:rPr>
        <w:t>соответствии со Схемой</w:t>
      </w:r>
      <w:r w:rsidRPr="00565EA6">
        <w:rPr>
          <w:rFonts w:eastAsiaTheme="minorHAnsi"/>
          <w:lang w:eastAsia="en-US"/>
        </w:rPr>
        <w:t xml:space="preserve"> </w:t>
      </w:r>
      <w:r w:rsidRPr="00673F4A">
        <w:rPr>
          <w:rFonts w:eastAsiaTheme="minorHAnsi"/>
          <w:lang w:eastAsia="en-US"/>
        </w:rPr>
        <w:t>размещения рекламных конструкций</w:t>
      </w:r>
      <w:r>
        <w:rPr>
          <w:rFonts w:eastAsiaTheme="minorHAnsi"/>
          <w:lang w:eastAsia="en-US"/>
        </w:rPr>
        <w:t xml:space="preserve"> </w:t>
      </w:r>
      <w:r>
        <w:t xml:space="preserve">Пермского муниципального </w:t>
      </w:r>
      <w:r w:rsidR="00227287">
        <w:t>округа</w:t>
      </w:r>
      <w:r>
        <w:t xml:space="preserve"> Пермского края</w:t>
      </w:r>
      <w:r w:rsidRPr="00673F4A">
        <w:t xml:space="preserve">, утвержденной </w:t>
      </w:r>
      <w:r w:rsidR="00FA1FA9" w:rsidRPr="00C95B87">
        <w:rPr>
          <w:color w:val="000000"/>
        </w:rPr>
        <w:t xml:space="preserve">Постановлением администрации Пермского муниципального района от </w:t>
      </w:r>
      <w:smartTag w:uri="urn:schemas-microsoft-com:office:smarttags" w:element="date">
        <w:smartTagPr>
          <w:attr w:name="ls" w:val="trans"/>
          <w:attr w:name="Month" w:val="08"/>
          <w:attr w:name="Day" w:val="13"/>
          <w:attr w:name="Year" w:val="2020"/>
        </w:smartTagPr>
        <w:r w:rsidR="00FA1FA9">
          <w:rPr>
            <w:color w:val="000000"/>
          </w:rPr>
          <w:t>13.08.2020</w:t>
        </w:r>
      </w:smartTag>
      <w:r w:rsidR="00FA1FA9" w:rsidRPr="00C95B87">
        <w:rPr>
          <w:color w:val="000000"/>
        </w:rPr>
        <w:t xml:space="preserve"> № </w:t>
      </w:r>
      <w:r w:rsidR="00FA1FA9">
        <w:rPr>
          <w:color w:val="000000"/>
        </w:rPr>
        <w:t>432</w:t>
      </w:r>
      <w:r w:rsidR="00FA1FA9" w:rsidRPr="00C95B87">
        <w:rPr>
          <w:color w:val="000000"/>
        </w:rPr>
        <w:t xml:space="preserve"> «Об утверждении Схемы размещения рекламных конструкций Пермского муниципального района Пермского края»</w:t>
      </w:r>
      <w:r w:rsidR="00FA1FA9">
        <w:rPr>
          <w:color w:val="000000"/>
        </w:rPr>
        <w:t xml:space="preserve"> </w:t>
      </w:r>
      <w:r w:rsidR="00916622">
        <w:rPr>
          <w:color w:val="000000"/>
        </w:rPr>
        <w:t xml:space="preserve">  </w:t>
      </w:r>
      <w:r w:rsidR="000D151E">
        <w:rPr>
          <w:color w:val="000000"/>
        </w:rPr>
        <w:t>(в ред. от 05.03.2021 № СЭД-2021-299-01-01-05.С-107, от 16.12.2021 № СЭД-2021-299-01-01-05.С-693, от 27.04.2022 № СЭД-2022-299-01-01-05.С-229, от 24.10.2022 № СЭД-2022-299-01-01-05.С-594</w:t>
      </w:r>
      <w:r w:rsidR="000D151E">
        <w:rPr>
          <w:rFonts w:eastAsiaTheme="minorHAnsi"/>
          <w:lang w:eastAsia="en-US"/>
        </w:rPr>
        <w:t>, от 25.01.2024 № 299-2024-01-05.С-30</w:t>
      </w:r>
      <w:r w:rsidR="00FA1FA9">
        <w:rPr>
          <w:color w:val="000000"/>
        </w:rPr>
        <w:t>)</w:t>
      </w:r>
      <w:r w:rsidR="00227287">
        <w:rPr>
          <w:rFonts w:eastAsiaTheme="minorHAnsi"/>
          <w:lang w:eastAsia="en-US"/>
        </w:rPr>
        <w:t xml:space="preserve"> </w:t>
      </w:r>
      <w:r w:rsidRPr="00673F4A">
        <w:rPr>
          <w:rFonts w:eastAsiaTheme="minorHAnsi"/>
          <w:lang w:eastAsia="en-US"/>
        </w:rPr>
        <w:t>(далее – Схема)</w:t>
      </w:r>
      <w:r>
        <w:rPr>
          <w:rFonts w:eastAsiaTheme="minorHAnsi"/>
          <w:lang w:eastAsia="en-US"/>
        </w:rPr>
        <w:t xml:space="preserve"> </w:t>
      </w:r>
      <w:r w:rsidRPr="00591BD4">
        <w:rPr>
          <w:rFonts w:eastAsiaTheme="minorHAnsi"/>
          <w:lang w:eastAsia="en-US"/>
        </w:rPr>
        <w:t xml:space="preserve">Комитет предоставляет Рекламораспространителю за плату право на установку и эксплуатацию рекламной конструкции на территории Пермского муниципального </w:t>
      </w:r>
      <w:r w:rsidR="00227287">
        <w:rPr>
          <w:rFonts w:eastAsiaTheme="minorHAnsi"/>
          <w:lang w:eastAsia="en-US"/>
        </w:rPr>
        <w:t>округа</w:t>
      </w:r>
      <w:r w:rsidRPr="00591BD4">
        <w:rPr>
          <w:rFonts w:eastAsiaTheme="minorHAnsi"/>
          <w:lang w:eastAsia="en-US"/>
        </w:rPr>
        <w:t>, а Рекламораспространитель устанавливает рекламную конструкцию</w:t>
      </w:r>
      <w:r>
        <w:rPr>
          <w:rFonts w:eastAsiaTheme="minorHAnsi"/>
          <w:lang w:eastAsia="en-US"/>
        </w:rPr>
        <w:t>:</w:t>
      </w:r>
    </w:p>
    <w:p w14:paraId="52CC5BB7" w14:textId="77777777" w:rsidR="002976D9" w:rsidRPr="00591BD4" w:rsidRDefault="002976D9" w:rsidP="002976D9">
      <w:pPr>
        <w:jc w:val="both"/>
        <w:rPr>
          <w:rFonts w:eastAsiaTheme="minorHAnsi"/>
          <w:lang w:eastAsia="en-US"/>
        </w:rPr>
      </w:pPr>
      <w:r w:rsidRPr="00591BD4">
        <w:rPr>
          <w:rFonts w:eastAsiaTheme="minorHAnsi"/>
          <w:lang w:eastAsia="en-US"/>
        </w:rPr>
        <w:t xml:space="preserve">учетный номер рекламной конструкции </w:t>
      </w:r>
      <w:r>
        <w:rPr>
          <w:rFonts w:eastAsiaTheme="minorHAnsi"/>
          <w:lang w:eastAsia="en-US"/>
        </w:rPr>
        <w:t>согласно Схемы</w:t>
      </w:r>
      <w:r w:rsidRPr="00591BD4">
        <w:rPr>
          <w:rFonts w:eastAsiaTheme="minorHAnsi"/>
          <w:lang w:eastAsia="en-US"/>
        </w:rPr>
        <w:t>___________________________</w:t>
      </w:r>
      <w:r>
        <w:rPr>
          <w:rFonts w:eastAsiaTheme="minorHAnsi"/>
          <w:lang w:eastAsia="en-US"/>
        </w:rPr>
        <w:t>____</w:t>
      </w:r>
      <w:r w:rsidRPr="00591BD4">
        <w:rPr>
          <w:rFonts w:eastAsiaTheme="minorHAnsi"/>
          <w:lang w:eastAsia="en-US"/>
        </w:rPr>
        <w:t>;</w:t>
      </w:r>
    </w:p>
    <w:p w14:paraId="04E76881" w14:textId="77777777" w:rsidR="002976D9" w:rsidRPr="00591BD4" w:rsidRDefault="002976D9" w:rsidP="002976D9">
      <w:pPr>
        <w:jc w:val="both"/>
        <w:rPr>
          <w:rFonts w:eastAsiaTheme="minorHAnsi"/>
          <w:lang w:eastAsia="en-US"/>
        </w:rPr>
      </w:pPr>
      <w:r w:rsidRPr="00591BD4">
        <w:rPr>
          <w:rFonts w:eastAsiaTheme="minorHAnsi"/>
          <w:lang w:eastAsia="en-US"/>
        </w:rPr>
        <w:t>адресный ориентир: ________________________________________________</w:t>
      </w:r>
      <w:r>
        <w:rPr>
          <w:rFonts w:eastAsiaTheme="minorHAnsi"/>
          <w:lang w:eastAsia="en-US"/>
        </w:rPr>
        <w:t>_______</w:t>
      </w:r>
      <w:r w:rsidRPr="00591BD4">
        <w:rPr>
          <w:rFonts w:eastAsiaTheme="minorHAnsi"/>
          <w:lang w:eastAsia="en-US"/>
        </w:rPr>
        <w:t>_______;</w:t>
      </w:r>
    </w:p>
    <w:p w14:paraId="3CA0DB5B" w14:textId="77777777" w:rsidR="002976D9" w:rsidRPr="00591BD4" w:rsidRDefault="002976D9" w:rsidP="002976D9">
      <w:pPr>
        <w:jc w:val="both"/>
        <w:rPr>
          <w:rFonts w:eastAsiaTheme="minorHAnsi"/>
          <w:lang w:eastAsia="en-US"/>
        </w:rPr>
      </w:pPr>
      <w:r w:rsidRPr="00591BD4">
        <w:rPr>
          <w:rFonts w:eastAsiaTheme="minorHAnsi"/>
          <w:lang w:eastAsia="en-US"/>
        </w:rPr>
        <w:t>вид рекламной конструкции: ______________________________________________</w:t>
      </w:r>
      <w:r>
        <w:rPr>
          <w:rFonts w:eastAsiaTheme="minorHAnsi"/>
          <w:lang w:eastAsia="en-US"/>
        </w:rPr>
        <w:t>_______</w:t>
      </w:r>
      <w:r w:rsidRPr="00591BD4">
        <w:rPr>
          <w:rFonts w:eastAsiaTheme="minorHAnsi"/>
          <w:lang w:eastAsia="en-US"/>
        </w:rPr>
        <w:t>_;</w:t>
      </w:r>
    </w:p>
    <w:p w14:paraId="020BF845" w14:textId="77777777" w:rsidR="002976D9" w:rsidRPr="00591BD4" w:rsidRDefault="002976D9" w:rsidP="002976D9">
      <w:pPr>
        <w:jc w:val="both"/>
        <w:rPr>
          <w:rFonts w:eastAsiaTheme="minorHAnsi"/>
          <w:lang w:eastAsia="en-US"/>
        </w:rPr>
      </w:pPr>
      <w:r w:rsidRPr="00591BD4">
        <w:rPr>
          <w:rFonts w:eastAsiaTheme="minorHAnsi"/>
          <w:lang w:eastAsia="en-US"/>
        </w:rPr>
        <w:t>тип рекламной конструкции: ____________________________________________</w:t>
      </w:r>
      <w:r>
        <w:rPr>
          <w:rFonts w:eastAsiaTheme="minorHAnsi"/>
          <w:lang w:eastAsia="en-US"/>
        </w:rPr>
        <w:t>_______</w:t>
      </w:r>
      <w:r w:rsidRPr="00591BD4">
        <w:rPr>
          <w:rFonts w:eastAsiaTheme="minorHAnsi"/>
          <w:lang w:eastAsia="en-US"/>
        </w:rPr>
        <w:t>___;</w:t>
      </w:r>
    </w:p>
    <w:p w14:paraId="20402A1D" w14:textId="77777777" w:rsidR="002976D9" w:rsidRPr="00591BD4" w:rsidRDefault="002976D9" w:rsidP="002976D9">
      <w:pPr>
        <w:jc w:val="both"/>
        <w:rPr>
          <w:rFonts w:eastAsiaTheme="minorHAnsi"/>
          <w:lang w:eastAsia="en-US"/>
        </w:rPr>
      </w:pPr>
      <w:r w:rsidRPr="00591BD4">
        <w:rPr>
          <w:rFonts w:eastAsiaTheme="minorHAnsi"/>
          <w:lang w:eastAsia="en-US"/>
        </w:rPr>
        <w:t>площадь информационного поля рекламной конструкции: __________________</w:t>
      </w:r>
      <w:r>
        <w:rPr>
          <w:rFonts w:eastAsiaTheme="minorHAnsi"/>
          <w:lang w:eastAsia="en-US"/>
        </w:rPr>
        <w:t>_______</w:t>
      </w:r>
      <w:r w:rsidRPr="00591BD4">
        <w:rPr>
          <w:rFonts w:eastAsiaTheme="minorHAnsi"/>
          <w:lang w:eastAsia="en-US"/>
        </w:rPr>
        <w:t>____;</w:t>
      </w:r>
    </w:p>
    <w:p w14:paraId="589C531B" w14:textId="77777777" w:rsidR="002976D9" w:rsidRDefault="002976D9" w:rsidP="002976D9">
      <w:pPr>
        <w:jc w:val="both"/>
        <w:rPr>
          <w:rFonts w:eastAsiaTheme="minorHAnsi"/>
          <w:lang w:eastAsia="en-US"/>
        </w:rPr>
      </w:pPr>
      <w:r w:rsidRPr="00591BD4">
        <w:rPr>
          <w:rFonts w:eastAsiaTheme="minorHAnsi"/>
          <w:lang w:eastAsia="en-US"/>
        </w:rPr>
        <w:t>наличие подсветки (без подсветки, внутренняя или внешняя): _____________</w:t>
      </w:r>
      <w:r>
        <w:rPr>
          <w:rFonts w:eastAsiaTheme="minorHAnsi"/>
          <w:lang w:eastAsia="en-US"/>
        </w:rPr>
        <w:t>___________</w:t>
      </w:r>
      <w:r w:rsidRPr="00591BD4">
        <w:rPr>
          <w:rFonts w:eastAsiaTheme="minorHAnsi"/>
          <w:lang w:eastAsia="en-US"/>
        </w:rPr>
        <w:t>__;</w:t>
      </w:r>
    </w:p>
    <w:p w14:paraId="002D28FA" w14:textId="77777777" w:rsidR="002976D9" w:rsidRPr="00591BD4" w:rsidRDefault="002976D9" w:rsidP="002976D9">
      <w:pPr>
        <w:jc w:val="both"/>
        <w:rPr>
          <w:rFonts w:eastAsiaTheme="minorHAnsi"/>
          <w:lang w:eastAsia="en-US"/>
        </w:rPr>
      </w:pPr>
      <w:r w:rsidRPr="00591BD4">
        <w:rPr>
          <w:rFonts w:eastAsiaTheme="minorHAnsi"/>
          <w:lang w:eastAsia="en-US"/>
        </w:rPr>
        <w:t>период размещения: __________________________________________________</w:t>
      </w:r>
      <w:r>
        <w:rPr>
          <w:rFonts w:eastAsiaTheme="minorHAnsi"/>
          <w:lang w:eastAsia="en-US"/>
        </w:rPr>
        <w:t>______</w:t>
      </w:r>
      <w:r w:rsidRPr="00591BD4">
        <w:rPr>
          <w:rFonts w:eastAsiaTheme="minorHAnsi"/>
          <w:lang w:eastAsia="en-US"/>
        </w:rPr>
        <w:t>_____;</w:t>
      </w:r>
    </w:p>
    <w:p w14:paraId="5F899D17" w14:textId="77777777" w:rsidR="002976D9" w:rsidRDefault="002976D9" w:rsidP="002976D9">
      <w:pPr>
        <w:jc w:val="both"/>
        <w:rPr>
          <w:rFonts w:eastAsiaTheme="minorHAnsi"/>
          <w:lang w:eastAsia="en-US"/>
        </w:rPr>
      </w:pPr>
      <w:r>
        <w:rPr>
          <w:rFonts w:eastAsiaTheme="minorHAnsi"/>
          <w:lang w:eastAsia="en-US"/>
        </w:rPr>
        <w:t xml:space="preserve">координаты: </w:t>
      </w:r>
      <w:r w:rsidRPr="00591BD4">
        <w:rPr>
          <w:rFonts w:eastAsiaTheme="minorHAnsi"/>
          <w:lang w:eastAsia="en-US"/>
        </w:rPr>
        <w:t>_______</w:t>
      </w:r>
      <w:r>
        <w:rPr>
          <w:rFonts w:eastAsiaTheme="minorHAnsi"/>
          <w:lang w:eastAsia="en-US"/>
        </w:rPr>
        <w:t xml:space="preserve">______________________________________ </w:t>
      </w:r>
      <w:r w:rsidRPr="007C413C">
        <w:rPr>
          <w:rFonts w:eastAsiaTheme="minorHAnsi"/>
          <w:lang w:eastAsia="en-US"/>
        </w:rPr>
        <w:t>(далее - Рекламное место).</w:t>
      </w:r>
      <w:r>
        <w:rPr>
          <w:rFonts w:eastAsiaTheme="minorHAnsi"/>
          <w:lang w:eastAsia="en-US"/>
        </w:rPr>
        <w:t xml:space="preserve"> </w:t>
      </w:r>
    </w:p>
    <w:p w14:paraId="3D5C63E2" w14:textId="77777777" w:rsidR="002976D9" w:rsidRDefault="002976D9" w:rsidP="002976D9">
      <w:pPr>
        <w:pStyle w:val="afb"/>
        <w:ind w:left="0" w:firstLine="567"/>
        <w:jc w:val="both"/>
        <w:rPr>
          <w:rFonts w:eastAsia="Calibri"/>
          <w:color w:val="000000" w:themeColor="text1"/>
        </w:rPr>
      </w:pPr>
      <w:r w:rsidRPr="007C413C">
        <w:rPr>
          <w:rFonts w:eastAsia="Calibri"/>
          <w:color w:val="000000" w:themeColor="text1"/>
        </w:rPr>
        <w:t xml:space="preserve">Реквизиты разрешения на установку и эксплуатацию рекламной </w:t>
      </w:r>
      <w:r>
        <w:rPr>
          <w:rFonts w:eastAsia="Calibri"/>
          <w:color w:val="000000" w:themeColor="text1"/>
        </w:rPr>
        <w:t xml:space="preserve">конструкции _____ </w:t>
      </w:r>
    </w:p>
    <w:p w14:paraId="1C70A5E0" w14:textId="77777777" w:rsidR="002976D9" w:rsidRPr="00916622" w:rsidRDefault="002976D9" w:rsidP="00916622">
      <w:pPr>
        <w:pStyle w:val="afb"/>
        <w:ind w:left="0" w:firstLine="567"/>
        <w:jc w:val="both"/>
        <w:rPr>
          <w:rFonts w:eastAsia="Calibri"/>
          <w:color w:val="000000" w:themeColor="text1"/>
        </w:rPr>
      </w:pPr>
      <w:r>
        <w:rPr>
          <w:rFonts w:eastAsia="Calibri"/>
          <w:color w:val="000000" w:themeColor="text1"/>
        </w:rPr>
        <w:t>1.2.</w:t>
      </w:r>
      <w:r>
        <w:rPr>
          <w:rFonts w:eastAsia="Calibri"/>
          <w:color w:val="000000" w:themeColor="text1"/>
        </w:rPr>
        <w:tab/>
      </w:r>
      <w:r w:rsidRPr="001F5284">
        <w:rPr>
          <w:rFonts w:eastAsia="Calibri"/>
          <w:color w:val="000000" w:themeColor="text1"/>
        </w:rPr>
        <w:t>Рекламораспространитель вносит плату за установку и эксплуатацию рекламной конструкции в порядке, установленном разделом 3 Договора.</w:t>
      </w:r>
    </w:p>
    <w:p w14:paraId="289854DF" w14:textId="77777777" w:rsidR="002976D9" w:rsidRPr="00916622" w:rsidRDefault="002976D9" w:rsidP="00916622">
      <w:pPr>
        <w:pStyle w:val="ConsPlusNormal"/>
        <w:numPr>
          <w:ilvl w:val="0"/>
          <w:numId w:val="26"/>
        </w:numPr>
        <w:contextualSpacing/>
        <w:jc w:val="center"/>
        <w:rPr>
          <w:rFonts w:ascii="Times New Roman" w:hAnsi="Times New Roman" w:cs="Times New Roman"/>
          <w:b/>
          <w:bCs/>
          <w:sz w:val="24"/>
          <w:szCs w:val="24"/>
        </w:rPr>
      </w:pPr>
      <w:r w:rsidRPr="005D1E39">
        <w:rPr>
          <w:rFonts w:ascii="Times New Roman" w:hAnsi="Times New Roman" w:cs="Times New Roman"/>
          <w:b/>
          <w:bCs/>
          <w:sz w:val="24"/>
          <w:szCs w:val="24"/>
        </w:rPr>
        <w:t>Срок действия Договора</w:t>
      </w:r>
    </w:p>
    <w:p w14:paraId="76FCC853" w14:textId="77777777" w:rsidR="002976D9" w:rsidRPr="005834C8" w:rsidRDefault="002976D9" w:rsidP="002976D9">
      <w:pPr>
        <w:pStyle w:val="afb"/>
        <w:numPr>
          <w:ilvl w:val="1"/>
          <w:numId w:val="26"/>
        </w:numPr>
        <w:ind w:left="0" w:firstLine="720"/>
        <w:jc w:val="both"/>
        <w:rPr>
          <w:rFonts w:eastAsia="Arial"/>
          <w:bCs/>
        </w:rPr>
      </w:pPr>
      <w:r w:rsidRPr="005D1E39">
        <w:rPr>
          <w:bCs/>
        </w:rPr>
        <w:t xml:space="preserve">Договор вступает в силу со дня подписания Сторонами и действует до __________, </w:t>
      </w:r>
      <w:r w:rsidRPr="005D1E39">
        <w:rPr>
          <w:rFonts w:eastAsia="Arial"/>
          <w:bCs/>
        </w:rPr>
        <w:t>что соответствует разрешению о</w:t>
      </w:r>
      <w:r>
        <w:rPr>
          <w:rFonts w:eastAsia="Arial"/>
          <w:bCs/>
        </w:rPr>
        <w:t xml:space="preserve">т «___» ___________ 20__ № ____, </w:t>
      </w:r>
      <w:r w:rsidRPr="005D1E39">
        <w:rPr>
          <w:bCs/>
        </w:rPr>
        <w:t>а в части исполнения обязательств по оплате и демонтажу рекламной конструкции - до их полного исполнения.</w:t>
      </w:r>
    </w:p>
    <w:p w14:paraId="5A9E05C5" w14:textId="77777777" w:rsidR="00916622" w:rsidRPr="00916622" w:rsidRDefault="002976D9" w:rsidP="00916622">
      <w:pPr>
        <w:pStyle w:val="afb"/>
        <w:numPr>
          <w:ilvl w:val="1"/>
          <w:numId w:val="26"/>
        </w:numPr>
        <w:ind w:left="0" w:firstLine="709"/>
        <w:jc w:val="both"/>
        <w:rPr>
          <w:rFonts w:eastAsia="Arial"/>
          <w:bCs/>
        </w:rPr>
      </w:pPr>
      <w:r w:rsidRPr="005834C8">
        <w:rPr>
          <w:rFonts w:eastAsia="Arial"/>
          <w:bCs/>
        </w:rPr>
        <w:t>Окончание срока действия настоящего Договора не освобождает Стороны от ответст</w:t>
      </w:r>
      <w:r w:rsidR="00916622">
        <w:rPr>
          <w:rFonts w:eastAsia="Arial"/>
          <w:bCs/>
        </w:rPr>
        <w:t>венности по настоящему Договору.</w:t>
      </w:r>
    </w:p>
    <w:p w14:paraId="7B504CE0" w14:textId="77777777" w:rsidR="002976D9" w:rsidRPr="00916622" w:rsidRDefault="002976D9" w:rsidP="00916622">
      <w:pPr>
        <w:pStyle w:val="ConsPlusNormal"/>
        <w:numPr>
          <w:ilvl w:val="0"/>
          <w:numId w:val="26"/>
        </w:numPr>
        <w:ind w:right="-709"/>
        <w:contextualSpacing/>
        <w:jc w:val="center"/>
        <w:rPr>
          <w:rFonts w:ascii="Times New Roman" w:hAnsi="Times New Roman" w:cs="Times New Roman"/>
          <w:b/>
          <w:bCs/>
          <w:color w:val="000000" w:themeColor="text1"/>
          <w:sz w:val="24"/>
          <w:szCs w:val="24"/>
        </w:rPr>
      </w:pPr>
      <w:r w:rsidRPr="004F062F">
        <w:rPr>
          <w:rFonts w:ascii="Times New Roman" w:hAnsi="Times New Roman" w:cs="Times New Roman"/>
          <w:b/>
          <w:bCs/>
          <w:color w:val="000000" w:themeColor="text1"/>
          <w:sz w:val="24"/>
          <w:szCs w:val="24"/>
        </w:rPr>
        <w:t>Цена Договора. Платежи и расчеты по Договору</w:t>
      </w:r>
    </w:p>
    <w:p w14:paraId="52A2264F" w14:textId="77777777" w:rsidR="002976D9" w:rsidRDefault="002976D9" w:rsidP="002976D9">
      <w:pPr>
        <w:widowControl w:val="0"/>
        <w:autoSpaceDE w:val="0"/>
        <w:autoSpaceDN w:val="0"/>
        <w:adjustRightInd w:val="0"/>
        <w:ind w:right="-2" w:firstLine="426"/>
        <w:jc w:val="both"/>
      </w:pPr>
      <w:r>
        <w:rPr>
          <w:color w:val="000000" w:themeColor="text1"/>
        </w:rPr>
        <w:t>3.1. Цена Договора за пользование рекламным местом определяется</w:t>
      </w:r>
      <w:r w:rsidRPr="00B577C0">
        <w:rPr>
          <w:color w:val="000000" w:themeColor="text1"/>
        </w:rPr>
        <w:t xml:space="preserve"> в размере</w:t>
      </w:r>
      <w:r>
        <w:rPr>
          <w:color w:val="000000" w:themeColor="text1"/>
        </w:rPr>
        <w:t xml:space="preserve"> </w:t>
      </w:r>
      <w:r w:rsidRPr="00A826FE">
        <w:t>согласно отчет</w:t>
      </w:r>
      <w:r>
        <w:t>а</w:t>
      </w:r>
      <w:r w:rsidRPr="00A826FE">
        <w:t xml:space="preserve"> об оценке от </w:t>
      </w:r>
      <w:r>
        <w:t xml:space="preserve">«__»______ 20__ </w:t>
      </w:r>
      <w:r w:rsidRPr="00A826FE">
        <w:t xml:space="preserve">№ </w:t>
      </w:r>
      <w:r>
        <w:t>_____</w:t>
      </w:r>
      <w:r w:rsidRPr="00A826FE">
        <w:t>, выполненн</w:t>
      </w:r>
      <w:r>
        <w:t>ым</w:t>
      </w:r>
      <w:r w:rsidRPr="00A826FE">
        <w:t xml:space="preserve"> независимым оценщиком</w:t>
      </w:r>
      <w:r>
        <w:t>___________</w:t>
      </w:r>
      <w:r w:rsidRPr="00A826FE">
        <w:t xml:space="preserve"> </w:t>
      </w:r>
      <w:r>
        <w:t xml:space="preserve">и </w:t>
      </w:r>
      <w:r w:rsidRPr="00CF0FDF">
        <w:t>устанавли</w:t>
      </w:r>
      <w:r>
        <w:t>вается в соответствии с итогами</w:t>
      </w:r>
      <w:r w:rsidRPr="00CF0FDF">
        <w:t xml:space="preserve"> аукциона на право заключения договора на установку и эксплуатацию рекламной к</w:t>
      </w:r>
      <w:r>
        <w:t xml:space="preserve">онструкции  ________________ в </w:t>
      </w:r>
      <w:r w:rsidRPr="00CF0FDF">
        <w:t>размере:</w:t>
      </w:r>
      <w:r w:rsidRPr="00A826FE">
        <w:t xml:space="preserve"> </w:t>
      </w:r>
    </w:p>
    <w:p w14:paraId="31A48522" w14:textId="77777777" w:rsidR="00916622" w:rsidRPr="00A826FE" w:rsidRDefault="00916622" w:rsidP="002976D9">
      <w:pPr>
        <w:widowControl w:val="0"/>
        <w:autoSpaceDE w:val="0"/>
        <w:autoSpaceDN w:val="0"/>
        <w:adjustRightInd w:val="0"/>
        <w:ind w:right="-2" w:firstLine="426"/>
        <w:jc w:val="both"/>
      </w:pPr>
    </w:p>
    <w:p w14:paraId="0F943A6D" w14:textId="77777777" w:rsidR="002976D9" w:rsidRPr="00C95B87"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sidRPr="00C95B87">
        <w:rPr>
          <w:rFonts w:ascii="Times New Roman" w:hAnsi="Times New Roman" w:cs="Times New Roman"/>
          <w:sz w:val="24"/>
          <w:szCs w:val="24"/>
        </w:rPr>
        <w:lastRenderedPageBreak/>
        <w:t>в месяц –</w:t>
      </w:r>
      <w:r>
        <w:rPr>
          <w:rFonts w:ascii="Times New Roman" w:hAnsi="Times New Roman" w:cs="Times New Roman"/>
          <w:sz w:val="24"/>
          <w:szCs w:val="24"/>
        </w:rPr>
        <w:t xml:space="preserve"> _________ рублей</w:t>
      </w:r>
      <w:r w:rsidRPr="00C95B87">
        <w:rPr>
          <w:rFonts w:ascii="Times New Roman" w:hAnsi="Times New Roman" w:cs="Times New Roman"/>
          <w:sz w:val="24"/>
          <w:szCs w:val="24"/>
        </w:rPr>
        <w:t>;</w:t>
      </w:r>
    </w:p>
    <w:p w14:paraId="44922F9B" w14:textId="77777777" w:rsidR="002976D9"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sidRPr="00C95B87">
        <w:rPr>
          <w:rFonts w:ascii="Times New Roman" w:hAnsi="Times New Roman" w:cs="Times New Roman"/>
          <w:sz w:val="24"/>
          <w:szCs w:val="24"/>
        </w:rPr>
        <w:t>в год –</w:t>
      </w:r>
      <w:r>
        <w:rPr>
          <w:rFonts w:ascii="Times New Roman" w:hAnsi="Times New Roman" w:cs="Times New Roman"/>
          <w:sz w:val="24"/>
          <w:szCs w:val="24"/>
        </w:rPr>
        <w:t xml:space="preserve"> ___________ рублей.</w:t>
      </w:r>
    </w:p>
    <w:p w14:paraId="37391624" w14:textId="77777777" w:rsidR="002976D9"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Pr="00F20201">
        <w:rPr>
          <w:rFonts w:ascii="Times New Roman" w:hAnsi="Times New Roman" w:cs="Times New Roman"/>
          <w:sz w:val="24"/>
          <w:szCs w:val="24"/>
        </w:rPr>
        <w:t xml:space="preserve">. Оплата по настоящему Договору производится Рекламораспространителем ежемесячно и своевременно путем внесения 100% платежа. </w:t>
      </w:r>
      <w:r>
        <w:rPr>
          <w:rFonts w:ascii="Times New Roman" w:hAnsi="Times New Roman" w:cs="Times New Roman"/>
          <w:sz w:val="24"/>
          <w:szCs w:val="24"/>
        </w:rPr>
        <w:t>Рекламораспространитель</w:t>
      </w:r>
      <w:r w:rsidRPr="00F20201">
        <w:rPr>
          <w:rFonts w:ascii="Times New Roman" w:hAnsi="Times New Roman" w:cs="Times New Roman"/>
          <w:sz w:val="24"/>
          <w:szCs w:val="24"/>
        </w:rPr>
        <w:t xml:space="preserve"> вправе произвести платежи единовременно авансом за весь период действия договора.</w:t>
      </w:r>
    </w:p>
    <w:p w14:paraId="24132BD6" w14:textId="77777777" w:rsidR="002976D9" w:rsidRDefault="002976D9" w:rsidP="002976D9">
      <w:pPr>
        <w:pStyle w:val="ConsPlusNormal"/>
        <w:tabs>
          <w:tab w:val="left" w:pos="0"/>
          <w:tab w:val="num" w:pos="709"/>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3.3. </w:t>
      </w:r>
      <w:r w:rsidRPr="00A97863">
        <w:rPr>
          <w:rFonts w:ascii="Times New Roman" w:hAnsi="Times New Roman" w:cs="Times New Roman"/>
          <w:sz w:val="24"/>
          <w:szCs w:val="24"/>
        </w:rPr>
        <w:t xml:space="preserve">Рекламораспространитель перечисляет платежи по Договору ежемесячно не позднее 1-го числа месяца, следующего за расчётным, на следующие реквизиты: </w:t>
      </w:r>
    </w:p>
    <w:p w14:paraId="0E857288" w14:textId="77777777" w:rsidR="0009593A" w:rsidRDefault="0009593A" w:rsidP="0009593A">
      <w:pPr>
        <w:spacing w:line="260" w:lineRule="exact"/>
        <w:ind w:right="-1" w:firstLine="1134"/>
        <w:contextualSpacing/>
        <w:jc w:val="both"/>
        <w:rPr>
          <w:sz w:val="23"/>
          <w:szCs w:val="23"/>
        </w:rPr>
      </w:pPr>
      <w:r w:rsidRPr="004202BD">
        <w:rPr>
          <w:sz w:val="23"/>
          <w:szCs w:val="23"/>
        </w:rPr>
        <w:t>Управление Федерального казначейства по Пермскому краю (Комитет имущественных отношений администрации Пермского муниципального округа</w:t>
      </w:r>
      <w:r w:rsidR="00700969">
        <w:rPr>
          <w:sz w:val="23"/>
          <w:szCs w:val="23"/>
        </w:rPr>
        <w:t xml:space="preserve"> Пермского края</w:t>
      </w:r>
      <w:r w:rsidRPr="004202BD">
        <w:rPr>
          <w:sz w:val="23"/>
          <w:szCs w:val="23"/>
        </w:rPr>
        <w:t xml:space="preserve">), </w:t>
      </w:r>
      <w:r>
        <w:rPr>
          <w:sz w:val="23"/>
          <w:szCs w:val="23"/>
        </w:rPr>
        <w:t xml:space="preserve">                   </w:t>
      </w:r>
      <w:r w:rsidRPr="004202BD">
        <w:rPr>
          <w:sz w:val="23"/>
          <w:szCs w:val="23"/>
        </w:rPr>
        <w:t xml:space="preserve">ИНН: 5948066481, КПП: 594801001, казначейский счет: 03100643000000015600, единый казначейский счет: 40102810145370000048, </w:t>
      </w:r>
      <w:r>
        <w:rPr>
          <w:sz w:val="23"/>
          <w:szCs w:val="23"/>
        </w:rPr>
        <w:t xml:space="preserve">л/с 04563Q40470, </w:t>
      </w:r>
      <w:r w:rsidRPr="004202BD">
        <w:rPr>
          <w:sz w:val="23"/>
          <w:szCs w:val="23"/>
        </w:rPr>
        <w:t>банк: ОТДЕЛЕНИЕ ПЕРМЬ БАНКА Р</w:t>
      </w:r>
      <w:r>
        <w:rPr>
          <w:sz w:val="23"/>
          <w:szCs w:val="23"/>
        </w:rPr>
        <w:t xml:space="preserve">ОССИИ // УФК по Пермскому краю </w:t>
      </w:r>
      <w:r w:rsidRPr="004202BD">
        <w:rPr>
          <w:sz w:val="23"/>
          <w:szCs w:val="23"/>
        </w:rPr>
        <w:t xml:space="preserve">г. Пермь, БИК ТОФК: 015773997, </w:t>
      </w:r>
      <w:r>
        <w:rPr>
          <w:sz w:val="23"/>
          <w:szCs w:val="23"/>
        </w:rPr>
        <w:t xml:space="preserve">                     </w:t>
      </w:r>
      <w:r w:rsidRPr="004202BD">
        <w:rPr>
          <w:sz w:val="23"/>
          <w:szCs w:val="23"/>
        </w:rPr>
        <w:t>ОКТМО: 57546000, КБК: 542 1 11 09080 14 0000 120.</w:t>
      </w:r>
    </w:p>
    <w:p w14:paraId="30879151" w14:textId="77777777" w:rsidR="002976D9" w:rsidRDefault="002976D9" w:rsidP="002976D9">
      <w:pPr>
        <w:pStyle w:val="afb"/>
        <w:tabs>
          <w:tab w:val="left" w:pos="0"/>
          <w:tab w:val="num" w:pos="567"/>
          <w:tab w:val="num" w:pos="1134"/>
          <w:tab w:val="left" w:pos="1276"/>
        </w:tabs>
        <w:ind w:left="0" w:firstLine="709"/>
        <w:jc w:val="both"/>
        <w:rPr>
          <w:color w:val="000000" w:themeColor="text1"/>
        </w:rPr>
      </w:pPr>
      <w:r w:rsidRPr="00DC0498">
        <w:rPr>
          <w:color w:val="000000" w:themeColor="text1"/>
        </w:rPr>
        <w:t>При оформлении платежного документа на перечисление денежных средств в части «Назначение платежа» необходимо указать «</w:t>
      </w:r>
      <w:r>
        <w:rPr>
          <w:color w:val="000000" w:themeColor="text1"/>
        </w:rPr>
        <w:t>Оплата по договору № __</w:t>
      </w:r>
      <w:r w:rsidRPr="00DC0498">
        <w:rPr>
          <w:color w:val="000000" w:themeColor="text1"/>
        </w:rPr>
        <w:t xml:space="preserve"> </w:t>
      </w:r>
      <w:r>
        <w:rPr>
          <w:color w:val="000000" w:themeColor="text1"/>
        </w:rPr>
        <w:t>н</w:t>
      </w:r>
      <w:r w:rsidRPr="00DC0498">
        <w:rPr>
          <w:color w:val="000000" w:themeColor="text1"/>
        </w:rPr>
        <w:t xml:space="preserve">а установку и </w:t>
      </w:r>
      <w:r w:rsidRPr="00D31D79">
        <w:rPr>
          <w:color w:val="000000" w:themeColor="text1"/>
        </w:rPr>
        <w:t>эксплуатацию рекламн</w:t>
      </w:r>
      <w:r>
        <w:rPr>
          <w:color w:val="000000" w:themeColor="text1"/>
        </w:rPr>
        <w:t>ой</w:t>
      </w:r>
      <w:r w:rsidRPr="00D31D79">
        <w:rPr>
          <w:color w:val="000000" w:themeColor="text1"/>
        </w:rPr>
        <w:t xml:space="preserve"> конструкци</w:t>
      </w:r>
      <w:r>
        <w:rPr>
          <w:color w:val="000000" w:themeColor="text1"/>
        </w:rPr>
        <w:t>и</w:t>
      </w:r>
      <w:r w:rsidRPr="00D31D79">
        <w:rPr>
          <w:color w:val="000000" w:themeColor="text1"/>
        </w:rPr>
        <w:t xml:space="preserve"> </w:t>
      </w:r>
      <w:r>
        <w:rPr>
          <w:color w:val="000000" w:themeColor="text1"/>
        </w:rPr>
        <w:t xml:space="preserve">от </w:t>
      </w:r>
      <w:r w:rsidRPr="00D31D79">
        <w:rPr>
          <w:color w:val="000000" w:themeColor="text1"/>
        </w:rPr>
        <w:t>«_</w:t>
      </w:r>
      <w:r>
        <w:rPr>
          <w:color w:val="000000" w:themeColor="text1"/>
        </w:rPr>
        <w:t>__»________ 20__</w:t>
      </w:r>
      <w:r w:rsidRPr="00D31D79">
        <w:rPr>
          <w:color w:val="000000" w:themeColor="text1"/>
        </w:rPr>
        <w:t xml:space="preserve"> г.; период, за который производится оплата: c «_</w:t>
      </w:r>
      <w:r>
        <w:rPr>
          <w:color w:val="000000" w:themeColor="text1"/>
        </w:rPr>
        <w:t>_»_________ 20__ г. по «__»________</w:t>
      </w:r>
      <w:r w:rsidRPr="00D31D79">
        <w:rPr>
          <w:color w:val="000000" w:themeColor="text1"/>
        </w:rPr>
        <w:t xml:space="preserve"> 2</w:t>
      </w:r>
      <w:r>
        <w:rPr>
          <w:color w:val="000000" w:themeColor="text1"/>
        </w:rPr>
        <w:t>0</w:t>
      </w:r>
      <w:r w:rsidRPr="00D31D79">
        <w:rPr>
          <w:color w:val="000000" w:themeColor="text1"/>
        </w:rPr>
        <w:t>__ г.».</w:t>
      </w:r>
    </w:p>
    <w:p w14:paraId="5BDE95F5" w14:textId="77777777" w:rsidR="002976D9" w:rsidRPr="00336F31" w:rsidRDefault="002976D9" w:rsidP="002976D9">
      <w:pPr>
        <w:pStyle w:val="afb"/>
        <w:tabs>
          <w:tab w:val="left" w:pos="0"/>
          <w:tab w:val="num" w:pos="567"/>
          <w:tab w:val="num" w:pos="1134"/>
          <w:tab w:val="left" w:pos="1276"/>
        </w:tabs>
        <w:ind w:left="0" w:firstLine="709"/>
        <w:jc w:val="both"/>
        <w:rPr>
          <w:color w:val="000000" w:themeColor="text1"/>
        </w:rPr>
      </w:pPr>
      <w:r>
        <w:rPr>
          <w:color w:val="000000" w:themeColor="text1"/>
        </w:rPr>
        <w:t>3.4. Рекламораспространитель</w:t>
      </w:r>
      <w:r w:rsidRPr="00336F31">
        <w:rPr>
          <w:color w:val="000000" w:themeColor="text1"/>
        </w:rPr>
        <w:t xml:space="preserve"> оп</w:t>
      </w:r>
      <w:r>
        <w:rPr>
          <w:color w:val="000000" w:themeColor="text1"/>
        </w:rPr>
        <w:t xml:space="preserve">лачивает разницу между задатком и платежом за первый месяц </w:t>
      </w:r>
      <w:r w:rsidRPr="00336F31">
        <w:rPr>
          <w:color w:val="000000" w:themeColor="text1"/>
        </w:rPr>
        <w:t>в течение 10 календарных дней после даты заключения Договора.</w:t>
      </w:r>
    </w:p>
    <w:p w14:paraId="052BC76D" w14:textId="77777777" w:rsidR="002976D9" w:rsidRDefault="002976D9" w:rsidP="002976D9">
      <w:pPr>
        <w:pStyle w:val="afb"/>
        <w:tabs>
          <w:tab w:val="left" w:pos="0"/>
          <w:tab w:val="num" w:pos="567"/>
          <w:tab w:val="num" w:pos="1134"/>
          <w:tab w:val="left" w:pos="1276"/>
        </w:tabs>
        <w:ind w:left="0" w:firstLine="709"/>
        <w:jc w:val="both"/>
        <w:rPr>
          <w:color w:val="000000" w:themeColor="text1"/>
        </w:rPr>
      </w:pPr>
      <w:r w:rsidRPr="00336F31">
        <w:rPr>
          <w:color w:val="000000" w:themeColor="text1"/>
        </w:rPr>
        <w:t>Сумма задатка</w:t>
      </w:r>
      <w:r>
        <w:rPr>
          <w:color w:val="000000" w:themeColor="text1"/>
        </w:rPr>
        <w:t xml:space="preserve">, </w:t>
      </w:r>
      <w:r w:rsidRPr="00336F31">
        <w:rPr>
          <w:color w:val="000000" w:themeColor="text1"/>
        </w:rPr>
        <w:t xml:space="preserve">внесенная </w:t>
      </w:r>
      <w:r>
        <w:rPr>
          <w:color w:val="000000" w:themeColor="text1"/>
        </w:rPr>
        <w:t>Рекламораспространителем</w:t>
      </w:r>
      <w:r w:rsidRPr="00336F31">
        <w:rPr>
          <w:color w:val="000000" w:themeColor="text1"/>
        </w:rPr>
        <w:t xml:space="preserve"> для участия в аукцион</w:t>
      </w:r>
      <w:r>
        <w:rPr>
          <w:color w:val="000000" w:themeColor="text1"/>
        </w:rPr>
        <w:t xml:space="preserve">е, засчитывается в счет оплаты </w:t>
      </w:r>
      <w:r w:rsidRPr="00336F31">
        <w:rPr>
          <w:color w:val="000000" w:themeColor="text1"/>
        </w:rPr>
        <w:t>платежа за первый месяц по Договору.</w:t>
      </w:r>
    </w:p>
    <w:p w14:paraId="7B8E57E4" w14:textId="77777777" w:rsidR="002976D9" w:rsidRPr="008E7D0C" w:rsidRDefault="002976D9" w:rsidP="002976D9">
      <w:pPr>
        <w:tabs>
          <w:tab w:val="left" w:pos="709"/>
        </w:tabs>
        <w:jc w:val="both"/>
        <w:rPr>
          <w:color w:val="000000" w:themeColor="text1"/>
        </w:rPr>
      </w:pPr>
      <w:r>
        <w:rPr>
          <w:color w:val="000000" w:themeColor="text1"/>
        </w:rPr>
        <w:tab/>
      </w:r>
      <w:r w:rsidRPr="008E7D0C">
        <w:rPr>
          <w:color w:val="000000" w:themeColor="text1"/>
        </w:rPr>
        <w:t xml:space="preserve">3.5. </w:t>
      </w:r>
      <w:r w:rsidRPr="00735521">
        <w:t>Размер платы по Договору изменению не подлежит.</w:t>
      </w:r>
    </w:p>
    <w:p w14:paraId="1ECEC7FB" w14:textId="77777777" w:rsidR="002976D9" w:rsidRDefault="002976D9" w:rsidP="002976D9">
      <w:pPr>
        <w:tabs>
          <w:tab w:val="left" w:pos="0"/>
          <w:tab w:val="left" w:pos="709"/>
        </w:tabs>
        <w:jc w:val="both"/>
        <w:rPr>
          <w:color w:val="000000" w:themeColor="text1"/>
        </w:rPr>
      </w:pPr>
      <w:r>
        <w:rPr>
          <w:color w:val="000000" w:themeColor="text1"/>
        </w:rPr>
        <w:tab/>
      </w:r>
      <w:r w:rsidRPr="00336F31">
        <w:rPr>
          <w:color w:val="000000" w:themeColor="text1"/>
        </w:rPr>
        <w:t>3.</w:t>
      </w:r>
      <w:r>
        <w:rPr>
          <w:color w:val="000000" w:themeColor="text1"/>
        </w:rPr>
        <w:t>6</w:t>
      </w:r>
      <w:r w:rsidRPr="00336F31">
        <w:rPr>
          <w:color w:val="000000" w:themeColor="text1"/>
        </w:rPr>
        <w:t xml:space="preserve">. </w:t>
      </w:r>
      <w:r w:rsidRPr="00CF0FDF">
        <w:t xml:space="preserve">Не установка рекламной конструкции на рекламном месте </w:t>
      </w:r>
      <w:r w:rsidRPr="00777F19">
        <w:rPr>
          <w:color w:val="000000" w:themeColor="text1"/>
        </w:rPr>
        <w:t xml:space="preserve">в соответствии </w:t>
      </w:r>
      <w:r w:rsidRPr="001F5284">
        <w:rPr>
          <w:color w:val="000000" w:themeColor="text1"/>
        </w:rPr>
        <w:t>с пунктом 4.1.1 Договора</w:t>
      </w:r>
      <w:r w:rsidRPr="00CF0FDF">
        <w:t xml:space="preserve"> либо отсутствие информации на рекламной конструкции не освобождает </w:t>
      </w:r>
      <w:r>
        <w:t>Рекламораспространителя</w:t>
      </w:r>
      <w:r w:rsidRPr="00CF0FDF">
        <w:t xml:space="preserve"> от оплаты по Договору.</w:t>
      </w:r>
    </w:p>
    <w:p w14:paraId="7DDAAF49" w14:textId="77777777" w:rsidR="002976D9" w:rsidRPr="00916622" w:rsidRDefault="002976D9" w:rsidP="00916622">
      <w:pPr>
        <w:pStyle w:val="afb"/>
        <w:numPr>
          <w:ilvl w:val="1"/>
          <w:numId w:val="27"/>
        </w:numPr>
        <w:tabs>
          <w:tab w:val="left" w:pos="1276"/>
        </w:tabs>
        <w:ind w:left="0" w:firstLine="709"/>
        <w:jc w:val="both"/>
        <w:rPr>
          <w:color w:val="000000" w:themeColor="text1"/>
        </w:rPr>
      </w:pPr>
      <w:r w:rsidRPr="00735521">
        <w:t>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 в установленном размере и сроки.</w:t>
      </w:r>
    </w:p>
    <w:p w14:paraId="4983922F" w14:textId="77777777" w:rsidR="002976D9" w:rsidRPr="00916622" w:rsidRDefault="002976D9" w:rsidP="00916622">
      <w:pPr>
        <w:pStyle w:val="ConsPlusNormal"/>
        <w:contextualSpacing/>
        <w:jc w:val="center"/>
        <w:rPr>
          <w:rFonts w:ascii="Times New Roman" w:hAnsi="Times New Roman" w:cs="Times New Roman"/>
          <w:b/>
          <w:bCs/>
          <w:sz w:val="24"/>
          <w:szCs w:val="24"/>
        </w:rPr>
      </w:pPr>
      <w:r w:rsidRPr="00FA1FA9">
        <w:rPr>
          <w:rFonts w:ascii="Times New Roman" w:hAnsi="Times New Roman" w:cs="Times New Roman"/>
          <w:b/>
          <w:bCs/>
          <w:sz w:val="24"/>
          <w:szCs w:val="24"/>
        </w:rPr>
        <w:t>4. Права и обязанности Сторон</w:t>
      </w:r>
    </w:p>
    <w:p w14:paraId="578BE8EB" w14:textId="77777777" w:rsidR="002976D9" w:rsidRPr="00CC6E80"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4.1. Рекламораспространитель вправе:</w:t>
      </w:r>
    </w:p>
    <w:p w14:paraId="2D736307"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4.1.1. установить </w:t>
      </w:r>
      <w:r>
        <w:rPr>
          <w:rFonts w:ascii="Times New Roman" w:hAnsi="Times New Roman" w:cs="Times New Roman"/>
          <w:bCs/>
          <w:sz w:val="24"/>
          <w:szCs w:val="24"/>
        </w:rPr>
        <w:t xml:space="preserve">в границах Рекламного места </w:t>
      </w:r>
      <w:r w:rsidRPr="001F5284">
        <w:rPr>
          <w:rFonts w:ascii="Times New Roman" w:hAnsi="Times New Roman" w:cs="Times New Roman"/>
          <w:bCs/>
          <w:sz w:val="24"/>
          <w:szCs w:val="24"/>
        </w:rPr>
        <w:t>рекламную конструкцию в течение года после получения разрешения на установку и эксплуатацию рекламной конструкции (далее - Разрешение) с соблюдением требований действующего законо</w:t>
      </w:r>
      <w:r>
        <w:rPr>
          <w:rFonts w:ascii="Times New Roman" w:hAnsi="Times New Roman" w:cs="Times New Roman"/>
          <w:bCs/>
          <w:sz w:val="24"/>
          <w:szCs w:val="24"/>
        </w:rPr>
        <w:t>дательства Российской Федерации, на срок, указанный в п. 2.1. Договора.</w:t>
      </w:r>
    </w:p>
    <w:p w14:paraId="3EAACD59" w14:textId="77777777" w:rsidR="002976D9"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4.1.2.</w:t>
      </w:r>
      <w:r>
        <w:rPr>
          <w:rFonts w:ascii="Times New Roman" w:hAnsi="Times New Roman" w:cs="Times New Roman"/>
          <w:bCs/>
          <w:sz w:val="24"/>
          <w:szCs w:val="24"/>
        </w:rPr>
        <w:tab/>
        <w:t>б</w:t>
      </w:r>
      <w:r w:rsidRPr="00FF4581">
        <w:rPr>
          <w:rFonts w:ascii="Times New Roman" w:hAnsi="Times New Roman" w:cs="Times New Roman"/>
          <w:bCs/>
          <w:sz w:val="24"/>
          <w:szCs w:val="24"/>
        </w:rPr>
        <w:t>еспрепятственного доступа к</w:t>
      </w:r>
      <w:r>
        <w:rPr>
          <w:rFonts w:ascii="Times New Roman" w:hAnsi="Times New Roman" w:cs="Times New Roman"/>
          <w:bCs/>
          <w:sz w:val="24"/>
          <w:szCs w:val="24"/>
        </w:rPr>
        <w:t xml:space="preserve"> Р</w:t>
      </w:r>
      <w:r w:rsidRPr="00FF4581">
        <w:rPr>
          <w:rFonts w:ascii="Times New Roman" w:hAnsi="Times New Roman" w:cs="Times New Roman"/>
          <w:bCs/>
          <w:sz w:val="24"/>
          <w:szCs w:val="24"/>
        </w:rPr>
        <w:t>екламному месту, к которому присоединяется рекламная конструкция, и пользования им для целей, связанных с осуществлением прав владельца рекламной конструкции, в том числе с ее эксплуатацией, техническим обслуживанием и демонтажем, на период действия Договора.</w:t>
      </w:r>
    </w:p>
    <w:p w14:paraId="3994A5F3" w14:textId="77777777" w:rsidR="002976D9"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4.1.3.</w:t>
      </w:r>
      <w:r>
        <w:rPr>
          <w:rFonts w:ascii="Times New Roman" w:hAnsi="Times New Roman" w:cs="Times New Roman"/>
          <w:bCs/>
          <w:sz w:val="24"/>
          <w:szCs w:val="24"/>
        </w:rPr>
        <w:tab/>
        <w:t>д</w:t>
      </w:r>
      <w:r w:rsidRPr="00FF4581">
        <w:rPr>
          <w:rFonts w:ascii="Times New Roman" w:hAnsi="Times New Roman" w:cs="Times New Roman"/>
          <w:bCs/>
          <w:sz w:val="24"/>
          <w:szCs w:val="24"/>
        </w:rPr>
        <w:t>осрочно расторгнуть Договор, письменно уведомив Комитет не менее чем за 1 (один) месяц до даты расторжения Договора</w:t>
      </w:r>
      <w:r>
        <w:rPr>
          <w:rFonts w:ascii="Times New Roman" w:hAnsi="Times New Roman" w:cs="Times New Roman"/>
          <w:bCs/>
          <w:sz w:val="24"/>
          <w:szCs w:val="24"/>
        </w:rPr>
        <w:t>.</w:t>
      </w:r>
    </w:p>
    <w:p w14:paraId="16AF3438" w14:textId="77777777" w:rsidR="002976D9"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4.1.4.</w:t>
      </w:r>
      <w:r>
        <w:rPr>
          <w:rFonts w:ascii="Times New Roman" w:hAnsi="Times New Roman" w:cs="Times New Roman"/>
          <w:bCs/>
          <w:sz w:val="24"/>
          <w:szCs w:val="24"/>
        </w:rPr>
        <w:tab/>
        <w:t>р</w:t>
      </w:r>
      <w:r w:rsidRPr="00FF4581">
        <w:rPr>
          <w:rFonts w:ascii="Times New Roman" w:hAnsi="Times New Roman" w:cs="Times New Roman"/>
          <w:bCs/>
          <w:sz w:val="24"/>
          <w:szCs w:val="24"/>
        </w:rPr>
        <w:t>азмещать на рекламной конструкции рекламную информацию в соответствии с условиями настоящего Договора и действующим законодательством Российской Федерации.</w:t>
      </w:r>
    </w:p>
    <w:p w14:paraId="5A73131F" w14:textId="77777777" w:rsidR="002976D9" w:rsidRPr="001F5284"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bCs/>
          <w:sz w:val="24"/>
          <w:szCs w:val="24"/>
        </w:rPr>
        <w:t>4.1.5</w:t>
      </w:r>
      <w:r w:rsidRPr="00FF4581">
        <w:rPr>
          <w:rFonts w:ascii="Times New Roman" w:hAnsi="Times New Roman" w:cs="Times New Roman"/>
          <w:bCs/>
          <w:sz w:val="24"/>
          <w:szCs w:val="24"/>
        </w:rPr>
        <w:t>.</w:t>
      </w:r>
      <w:r w:rsidRPr="00FF4581">
        <w:rPr>
          <w:rFonts w:ascii="Times New Roman" w:hAnsi="Times New Roman" w:cs="Times New Roman"/>
          <w:bCs/>
          <w:sz w:val="24"/>
          <w:szCs w:val="24"/>
        </w:rPr>
        <w:tab/>
      </w:r>
      <w:r>
        <w:rPr>
          <w:rFonts w:ascii="Times New Roman" w:hAnsi="Times New Roman" w:cs="Times New Roman"/>
          <w:bCs/>
          <w:sz w:val="24"/>
          <w:szCs w:val="24"/>
        </w:rPr>
        <w:t>в</w:t>
      </w:r>
      <w:r w:rsidRPr="00FF4581">
        <w:rPr>
          <w:rFonts w:ascii="Times New Roman" w:hAnsi="Times New Roman" w:cs="Times New Roman"/>
          <w:bCs/>
          <w:sz w:val="24"/>
          <w:szCs w:val="24"/>
        </w:rPr>
        <w:t xml:space="preserve"> случае перехода права собственности или другого вещного права на рекламную конструкцию по основаниям, установленным действующим законодательством, в 10 (десяти) дневный срок письменно уведомить Комитет о переоформлении данного Договора на нового владельца рекламной конструкции.</w:t>
      </w:r>
    </w:p>
    <w:p w14:paraId="0BB170BE"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 Рекламораспространитель обязан:</w:t>
      </w:r>
    </w:p>
    <w:p w14:paraId="313EF2C1" w14:textId="77777777" w:rsidR="002976D9" w:rsidRPr="00D57752" w:rsidRDefault="002976D9" w:rsidP="002976D9">
      <w:pPr>
        <w:suppressAutoHyphens w:val="0"/>
        <w:autoSpaceDE w:val="0"/>
        <w:autoSpaceDN w:val="0"/>
        <w:adjustRightInd w:val="0"/>
        <w:ind w:firstLine="708"/>
        <w:jc w:val="both"/>
        <w:rPr>
          <w:rFonts w:eastAsiaTheme="minorHAnsi"/>
          <w:lang w:eastAsia="en-US"/>
        </w:rPr>
      </w:pPr>
      <w:r w:rsidRPr="001F5284">
        <w:rPr>
          <w:bCs/>
        </w:rPr>
        <w:t xml:space="preserve">4.2.1. в течение 10 рабочих дней после установки рекламной конструкции восстановить нарушенное благоустройство территории и представить в </w:t>
      </w:r>
      <w:r>
        <w:rPr>
          <w:bCs/>
        </w:rPr>
        <w:t>Комитет</w:t>
      </w:r>
      <w:r w:rsidRPr="001F5284">
        <w:rPr>
          <w:bCs/>
        </w:rPr>
        <w:t xml:space="preserve"> письменное уведомление об установке рекламной конструкции с приложением </w:t>
      </w:r>
      <w:r>
        <w:rPr>
          <w:rFonts w:eastAsiaTheme="minorHAnsi"/>
          <w:lang w:eastAsia="en-US"/>
        </w:rPr>
        <w:t>к нему цветной фотографии вновь установленной рекламной конструкции.</w:t>
      </w:r>
    </w:p>
    <w:p w14:paraId="56F3A5C3"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4.2.2. устранить выявленные недостатки в течение 30 дней после дня получения соответствующего требования </w:t>
      </w:r>
      <w:r>
        <w:rPr>
          <w:rFonts w:ascii="Times New Roman" w:hAnsi="Times New Roman" w:cs="Times New Roman"/>
          <w:bCs/>
          <w:sz w:val="24"/>
          <w:szCs w:val="24"/>
        </w:rPr>
        <w:t>Комитета</w:t>
      </w:r>
      <w:r w:rsidRPr="001F5284">
        <w:rPr>
          <w:rFonts w:ascii="Times New Roman" w:hAnsi="Times New Roman" w:cs="Times New Roman"/>
          <w:bCs/>
          <w:sz w:val="24"/>
          <w:szCs w:val="24"/>
        </w:rPr>
        <w:t xml:space="preserve"> и представить в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уведомление об устранении не</w:t>
      </w:r>
      <w:r>
        <w:rPr>
          <w:rFonts w:ascii="Times New Roman" w:hAnsi="Times New Roman" w:cs="Times New Roman"/>
          <w:bCs/>
          <w:sz w:val="24"/>
          <w:szCs w:val="24"/>
        </w:rPr>
        <w:t>достатков рекламной конструкции.</w:t>
      </w:r>
    </w:p>
    <w:p w14:paraId="5C2B06E6"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4.2.3. соблюдать при установке и эксплуатации рекламной конструкции требования законодательства Российской Федерации, Пермского края, правовых актов </w:t>
      </w:r>
      <w:r>
        <w:rPr>
          <w:rFonts w:ascii="Times New Roman" w:hAnsi="Times New Roman" w:cs="Times New Roman"/>
          <w:bCs/>
          <w:sz w:val="24"/>
          <w:szCs w:val="24"/>
        </w:rPr>
        <w:t xml:space="preserve">Пермского </w:t>
      </w:r>
      <w:r>
        <w:rPr>
          <w:rFonts w:ascii="Times New Roman" w:hAnsi="Times New Roman" w:cs="Times New Roman"/>
          <w:bCs/>
          <w:sz w:val="24"/>
          <w:szCs w:val="24"/>
        </w:rPr>
        <w:lastRenderedPageBreak/>
        <w:t xml:space="preserve">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 Договора, в том числе требования к ее безопасности, территориальному размещению, Схеме, в течение всего срока действия Договора;</w:t>
      </w:r>
    </w:p>
    <w:p w14:paraId="79B49652" w14:textId="77777777" w:rsidR="002976D9" w:rsidRDefault="002976D9" w:rsidP="002976D9">
      <w:pPr>
        <w:pStyle w:val="afb"/>
        <w:tabs>
          <w:tab w:val="left" w:pos="0"/>
          <w:tab w:val="num" w:pos="567"/>
          <w:tab w:val="num" w:pos="1560"/>
        </w:tabs>
        <w:ind w:left="0" w:firstLine="709"/>
        <w:jc w:val="both"/>
        <w:rPr>
          <w:color w:val="000000" w:themeColor="text1"/>
        </w:rPr>
      </w:pPr>
      <w:r w:rsidRPr="001A25F0">
        <w:rPr>
          <w:color w:val="000000" w:themeColor="text1"/>
        </w:rPr>
        <w:t xml:space="preserve">В случае установки рекламной конструкции, предполагающих подключение к электросетям (внутренняя либо наружная подсветка), отношения между Рекламораспространителем и энергосбытовой (энергоснабжающей) компанией регулируются соответствующим договором; копию такого договора Рекламораспространитель обязан предоставить в </w:t>
      </w:r>
      <w:r>
        <w:rPr>
          <w:color w:val="000000" w:themeColor="text1"/>
        </w:rPr>
        <w:t>Комитет</w:t>
      </w:r>
      <w:r w:rsidRPr="001A25F0">
        <w:rPr>
          <w:color w:val="000000" w:themeColor="text1"/>
        </w:rPr>
        <w:t xml:space="preserve"> в течение 3 (трех) рабочих дней с даты заключения соответствующего договора с энергосбытовой (энергоснабжающей) компанией. При необходимости прокладки кабеля до рекламной конструкции с использованием имущества третьих лиц Рекламораспространитель обязан самостоятельно урегулировать вопросы пользования таким имуществом с владельцем.</w:t>
      </w:r>
    </w:p>
    <w:p w14:paraId="1FF7AFCB"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4.2.4. своевременно вносить платежи, предусмотренные разделом 3 Договора.</w:t>
      </w:r>
    </w:p>
    <w:p w14:paraId="7C1FB6B7"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В течение 7 рабочих дней со дня получения письменного требования </w:t>
      </w:r>
      <w:r>
        <w:rPr>
          <w:rFonts w:ascii="Times New Roman" w:hAnsi="Times New Roman" w:cs="Times New Roman"/>
          <w:bCs/>
          <w:sz w:val="24"/>
          <w:szCs w:val="24"/>
        </w:rPr>
        <w:t xml:space="preserve">Комитета </w:t>
      </w:r>
      <w:r w:rsidRPr="001F5284">
        <w:rPr>
          <w:rFonts w:ascii="Times New Roman" w:hAnsi="Times New Roman" w:cs="Times New Roman"/>
          <w:bCs/>
          <w:sz w:val="24"/>
          <w:szCs w:val="24"/>
        </w:rPr>
        <w:t>произвести сверку расчетов по Договору;</w:t>
      </w:r>
    </w:p>
    <w:p w14:paraId="67B17E9E"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4.2.5. использовать рекламную конструкцию исключительно в целях распространения рекламы, социальной рекламы;</w:t>
      </w:r>
    </w:p>
    <w:p w14:paraId="1F53623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4.2.6. размещать социальную рекламу на рекламной конструкции, установленной по Договору, в соответствии с положениями Закона о рекламе;</w:t>
      </w:r>
    </w:p>
    <w:p w14:paraId="5CEBCA9F"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4.2.7. содержать рекламную конструкцию и распространяемую на ней рекламу, социальную рекламу в состоянии, соответствующем техническим требованиям, установленным действующим законодательством и настоящим Договором, не допускать на рекламной конструкции наличия ржавчины, следов коррозии, иных повреждений, деформации или утраты элементов, влияющих на ее прочность и устойчивость;</w:t>
      </w:r>
    </w:p>
    <w:p w14:paraId="5CC90C27"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не допускать загрязнения, появления наклеенных объявлений, посторонних надписей, изображений и иных повреждений рекламной конструкции, порывов и повреждений информационного поля рекламной конструкции;</w:t>
      </w:r>
    </w:p>
    <w:p w14:paraId="27E41E91"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4.2.8. разместить на рекламной конструкции маркировку с указанием сведений о Рекламораспространителе (наименование юридического лица, Ф.И.О. физического лица, номер телефона) </w:t>
      </w:r>
      <w:r w:rsidRPr="00DA3877">
        <w:rPr>
          <w:rFonts w:ascii="Times New Roman" w:hAnsi="Times New Roman"/>
          <w:color w:val="000000" w:themeColor="text1"/>
          <w:sz w:val="24"/>
          <w:szCs w:val="24"/>
        </w:rPr>
        <w:t>в соответствии с требованиями действующих нормативных правовых актов Российской Федерации и</w:t>
      </w:r>
      <w:r>
        <w:rPr>
          <w:rFonts w:ascii="Times New Roman" w:hAnsi="Times New Roman"/>
          <w:color w:val="000000" w:themeColor="text1"/>
          <w:sz w:val="24"/>
          <w:szCs w:val="24"/>
        </w:rPr>
        <w:t xml:space="preserve"> </w:t>
      </w:r>
      <w:r>
        <w:rPr>
          <w:rFonts w:ascii="Times New Roman" w:hAnsi="Times New Roman" w:cs="Times New Roman"/>
          <w:bCs/>
          <w:sz w:val="24"/>
          <w:szCs w:val="24"/>
        </w:rPr>
        <w:t xml:space="preserve">правовыми актами 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w:t>
      </w:r>
    </w:p>
    <w:p w14:paraId="757577D0"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4.2.9. уведомлять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3682704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4.2.10. обеспечить </w:t>
      </w:r>
      <w:r>
        <w:rPr>
          <w:rFonts w:ascii="Times New Roman" w:hAnsi="Times New Roman" w:cs="Times New Roman"/>
          <w:bCs/>
          <w:sz w:val="24"/>
          <w:szCs w:val="24"/>
        </w:rPr>
        <w:t>Комитету</w:t>
      </w:r>
      <w:r w:rsidRPr="001F5284">
        <w:rPr>
          <w:rFonts w:ascii="Times New Roman" w:hAnsi="Times New Roman" w:cs="Times New Roman"/>
          <w:bCs/>
          <w:sz w:val="24"/>
          <w:szCs w:val="24"/>
        </w:rPr>
        <w:t xml:space="preserve"> свободный доступ к рекламной конструкции, Рекламному месту с целью их осмотра и проверки соблюдения условий Договора;</w:t>
      </w:r>
    </w:p>
    <w:p w14:paraId="451A4E9A"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4.2.11. устранить выявленные нарушения в течение 7 рабочих дней со дня получения </w:t>
      </w:r>
      <w:r w:rsidRPr="00063DAF">
        <w:rPr>
          <w:rFonts w:ascii="Times New Roman" w:hAnsi="Times New Roman" w:cs="Times New Roman"/>
          <w:bCs/>
          <w:sz w:val="24"/>
          <w:szCs w:val="24"/>
        </w:rPr>
        <w:t>уведомления Комитета в соответствии с пунктом 7.2 Договора;</w:t>
      </w:r>
    </w:p>
    <w:p w14:paraId="1D46389F"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4.2.12. направить письменное уведомление в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об изменении свед</w:t>
      </w:r>
      <w:r>
        <w:rPr>
          <w:rFonts w:ascii="Times New Roman" w:hAnsi="Times New Roman" w:cs="Times New Roman"/>
          <w:bCs/>
          <w:sz w:val="24"/>
          <w:szCs w:val="24"/>
        </w:rPr>
        <w:t>ений о Рекламораспространителе</w:t>
      </w:r>
      <w:r w:rsidRPr="001F5284">
        <w:rPr>
          <w:rFonts w:ascii="Times New Roman" w:hAnsi="Times New Roman" w:cs="Times New Roman"/>
          <w:bCs/>
          <w:sz w:val="24"/>
          <w:szCs w:val="24"/>
        </w:rPr>
        <w:t>, о начале и завершении реорганизации Рекламораспространителя, являющегося юридическим лицом, не позднее 5 рабочих дней со дня их изменения (или наступления указанных событий, касающихся реорганизации).</w:t>
      </w:r>
    </w:p>
    <w:p w14:paraId="29F6FAF6"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При отсутствии данного уведомления документы, касающиеся исполнения Договора, направляются по последнему известному месту нахождения или проживания Рекламораспространителя и считаются направленными </w:t>
      </w:r>
      <w:r>
        <w:rPr>
          <w:rFonts w:ascii="Times New Roman" w:hAnsi="Times New Roman" w:cs="Times New Roman"/>
          <w:bCs/>
          <w:sz w:val="24"/>
          <w:szCs w:val="24"/>
        </w:rPr>
        <w:t>Комитетом</w:t>
      </w:r>
      <w:r w:rsidRPr="001F5284">
        <w:rPr>
          <w:rFonts w:ascii="Times New Roman" w:hAnsi="Times New Roman" w:cs="Times New Roman"/>
          <w:bCs/>
          <w:sz w:val="24"/>
          <w:szCs w:val="24"/>
        </w:rPr>
        <w:t xml:space="preserve"> и полученными Рекламораспространителем надлежащим образом;</w:t>
      </w:r>
    </w:p>
    <w:p w14:paraId="030688FC" w14:textId="77777777" w:rsidR="002976D9" w:rsidRDefault="002976D9" w:rsidP="002976D9">
      <w:pPr>
        <w:pStyle w:val="ConsPlusNormal"/>
        <w:contextualSpacing/>
        <w:jc w:val="both"/>
        <w:rPr>
          <w:rFonts w:ascii="Times New Roman" w:hAnsi="Times New Roman"/>
          <w:color w:val="000000" w:themeColor="text1"/>
          <w:sz w:val="24"/>
          <w:szCs w:val="24"/>
        </w:rPr>
      </w:pPr>
      <w:r>
        <w:rPr>
          <w:rFonts w:ascii="Times New Roman" w:hAnsi="Times New Roman" w:cs="Times New Roman"/>
          <w:bCs/>
          <w:sz w:val="24"/>
          <w:szCs w:val="24"/>
        </w:rPr>
        <w:t>4.2.13. в</w:t>
      </w:r>
      <w:r w:rsidRPr="00DA3877">
        <w:rPr>
          <w:rFonts w:ascii="Times New Roman" w:hAnsi="Times New Roman" w:cs="Calibri"/>
          <w:color w:val="000000" w:themeColor="text1"/>
          <w:sz w:val="24"/>
          <w:szCs w:val="24"/>
          <w:lang w:eastAsia="ru-RU"/>
        </w:rPr>
        <w:t xml:space="preserve"> течение не более 3 (трех) часов с момента получения уведомления </w:t>
      </w:r>
      <w:r>
        <w:rPr>
          <w:rFonts w:ascii="Times New Roman" w:hAnsi="Times New Roman" w:cs="Calibri"/>
          <w:color w:val="000000" w:themeColor="text1"/>
          <w:sz w:val="24"/>
          <w:szCs w:val="24"/>
          <w:lang w:eastAsia="ru-RU"/>
        </w:rPr>
        <w:t>Комитета</w:t>
      </w:r>
      <w:r w:rsidRPr="00DA3877">
        <w:rPr>
          <w:rFonts w:ascii="Times New Roman" w:hAnsi="Times New Roman" w:cs="Times New Roman"/>
          <w:color w:val="000000" w:themeColor="text1"/>
          <w:sz w:val="24"/>
          <w:szCs w:val="24"/>
        </w:rPr>
        <w:t xml:space="preserve"> </w:t>
      </w:r>
      <w:r w:rsidRPr="00DA3877">
        <w:rPr>
          <w:rFonts w:ascii="Times New Roman" w:hAnsi="Times New Roman" w:cs="Calibri"/>
          <w:color w:val="000000" w:themeColor="text1"/>
          <w:sz w:val="24"/>
          <w:szCs w:val="24"/>
          <w:lang w:eastAsia="ru-RU"/>
        </w:rPr>
        <w:t xml:space="preserve">(иных уполномоченных органов власти), направленного любым способом, предусмотренным </w:t>
      </w:r>
      <w:r w:rsidRPr="006E6163">
        <w:rPr>
          <w:rFonts w:ascii="Times New Roman" w:hAnsi="Times New Roman" w:cs="Calibri"/>
          <w:color w:val="000000" w:themeColor="text1"/>
          <w:sz w:val="24"/>
          <w:szCs w:val="24"/>
          <w:lang w:eastAsia="ru-RU"/>
        </w:rPr>
        <w:t>пунктом 7.2. настоящего Договора,</w:t>
      </w:r>
      <w:r w:rsidRPr="00DA3877">
        <w:rPr>
          <w:rFonts w:ascii="Times New Roman" w:hAnsi="Times New Roman" w:cs="Calibri"/>
          <w:color w:val="000000" w:themeColor="text1"/>
          <w:sz w:val="24"/>
          <w:szCs w:val="24"/>
          <w:lang w:eastAsia="ru-RU"/>
        </w:rPr>
        <w:t xml:space="preserve"> обеспечить устранение аварийной ситуации, угрожающей безопасности, в результате которой может произойти или произошло падение рекламной конструкции</w:t>
      </w:r>
      <w:r w:rsidRPr="00DA3877">
        <w:rPr>
          <w:rFonts w:ascii="Times New Roman" w:hAnsi="Times New Roman" w:cs="Times New Roman"/>
          <w:color w:val="000000" w:themeColor="text1"/>
          <w:sz w:val="24"/>
          <w:szCs w:val="24"/>
        </w:rPr>
        <w:t xml:space="preserve"> и/или её частей, и осуществить полный демонтаж поврежденной конструкции, не пригодной к дальнейшей эксплуатации, в кратчайшие сроки, но не позднее 6 (шести) часов с момента выявления аварийного состояния, о чем незамедлительно проинформировать </w:t>
      </w:r>
      <w:r>
        <w:rPr>
          <w:rFonts w:ascii="Times New Roman" w:hAnsi="Times New Roman" w:cs="Times New Roman"/>
          <w:color w:val="000000" w:themeColor="text1"/>
          <w:sz w:val="24"/>
          <w:szCs w:val="24"/>
        </w:rPr>
        <w:t>Комитет</w:t>
      </w:r>
      <w:r w:rsidRPr="00DA3877">
        <w:rPr>
          <w:rFonts w:ascii="Times New Roman" w:hAnsi="Times New Roman" w:cs="Times New Roman"/>
          <w:color w:val="000000" w:themeColor="text1"/>
          <w:sz w:val="24"/>
          <w:szCs w:val="24"/>
        </w:rPr>
        <w:t xml:space="preserve"> </w:t>
      </w:r>
      <w:r w:rsidRPr="00DA3877">
        <w:rPr>
          <w:rFonts w:ascii="Times New Roman" w:hAnsi="Times New Roman"/>
          <w:color w:val="000000" w:themeColor="text1"/>
          <w:sz w:val="24"/>
          <w:szCs w:val="24"/>
        </w:rPr>
        <w:t xml:space="preserve">любым способом, </w:t>
      </w:r>
      <w:r w:rsidRPr="006E6163">
        <w:rPr>
          <w:rFonts w:ascii="Times New Roman" w:hAnsi="Times New Roman"/>
          <w:color w:val="000000" w:themeColor="text1"/>
          <w:sz w:val="24"/>
          <w:szCs w:val="24"/>
        </w:rPr>
        <w:t>предусмотренным пунктом 7.2. настоящего Договора.</w:t>
      </w:r>
    </w:p>
    <w:p w14:paraId="2CC1E851" w14:textId="77777777" w:rsidR="002976D9"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4.2.14.</w:t>
      </w:r>
      <w:r>
        <w:rPr>
          <w:rFonts w:ascii="Times New Roman" w:hAnsi="Times New Roman" w:cs="Times New Roman"/>
          <w:bCs/>
          <w:sz w:val="24"/>
          <w:szCs w:val="24"/>
        </w:rPr>
        <w:t xml:space="preserve"> в </w:t>
      </w:r>
      <w:r w:rsidRPr="0047076A">
        <w:rPr>
          <w:rFonts w:ascii="Times New Roman" w:hAnsi="Times New Roman" w:cs="Times New Roman"/>
          <w:color w:val="000000" w:themeColor="text1"/>
          <w:sz w:val="24"/>
          <w:szCs w:val="24"/>
        </w:rPr>
        <w:t xml:space="preserve">случае изменения градостроительной ситуации, в том числе изменения </w:t>
      </w:r>
      <w:r w:rsidRPr="0047076A">
        <w:rPr>
          <w:rFonts w:ascii="Times New Roman" w:hAnsi="Times New Roman" w:cs="Times New Roman"/>
          <w:color w:val="000000" w:themeColor="text1"/>
          <w:kern w:val="1"/>
          <w:sz w:val="24"/>
          <w:szCs w:val="24"/>
        </w:rPr>
        <w:t xml:space="preserve">планировки населенного пункта, строительства, </w:t>
      </w:r>
      <w:r w:rsidRPr="0047076A">
        <w:rPr>
          <w:rFonts w:ascii="Times New Roman" w:hAnsi="Times New Roman" w:cs="Times New Roman"/>
          <w:color w:val="000000" w:themeColor="text1"/>
          <w:sz w:val="24"/>
          <w:szCs w:val="24"/>
        </w:rPr>
        <w:t xml:space="preserve">проведения строительных и иных работ, </w:t>
      </w:r>
      <w:r w:rsidRPr="0047076A">
        <w:rPr>
          <w:rFonts w:ascii="Times New Roman" w:hAnsi="Times New Roman" w:cs="Times New Roman"/>
          <w:color w:val="000000" w:themeColor="text1"/>
          <w:sz w:val="24"/>
          <w:szCs w:val="24"/>
        </w:rPr>
        <w:lastRenderedPageBreak/>
        <w:t xml:space="preserve">согласованных органами власти, в течение 30 (тридцати) календарных дней с даты получения соответствующего уведомления </w:t>
      </w:r>
      <w:r>
        <w:rPr>
          <w:rFonts w:ascii="Times New Roman" w:hAnsi="Times New Roman" w:cs="Times New Roman"/>
          <w:color w:val="000000" w:themeColor="text1"/>
          <w:sz w:val="24"/>
          <w:szCs w:val="24"/>
        </w:rPr>
        <w:t>Комитета</w:t>
      </w:r>
      <w:r w:rsidRPr="0047076A">
        <w:rPr>
          <w:rFonts w:ascii="Times New Roman" w:hAnsi="Times New Roman" w:cs="Times New Roman"/>
          <w:color w:val="000000" w:themeColor="text1"/>
          <w:sz w:val="24"/>
          <w:szCs w:val="24"/>
        </w:rPr>
        <w:t xml:space="preserve"> (иных уполномоченных органов власти), направленного </w:t>
      </w:r>
      <w:r w:rsidRPr="0047076A">
        <w:rPr>
          <w:rFonts w:ascii="Times New Roman" w:hAnsi="Times New Roman"/>
          <w:color w:val="000000" w:themeColor="text1"/>
          <w:sz w:val="24"/>
          <w:szCs w:val="24"/>
        </w:rPr>
        <w:t xml:space="preserve">любым способом, </w:t>
      </w:r>
      <w:r w:rsidRPr="006E6163">
        <w:rPr>
          <w:rFonts w:ascii="Times New Roman" w:hAnsi="Times New Roman"/>
          <w:color w:val="000000" w:themeColor="text1"/>
          <w:sz w:val="24"/>
          <w:szCs w:val="24"/>
        </w:rPr>
        <w:t>предусмотренным пунктом 7.2. настоящего</w:t>
      </w:r>
      <w:r w:rsidRPr="0047076A">
        <w:rPr>
          <w:rFonts w:ascii="Times New Roman" w:hAnsi="Times New Roman"/>
          <w:color w:val="000000" w:themeColor="text1"/>
          <w:sz w:val="24"/>
          <w:szCs w:val="24"/>
        </w:rPr>
        <w:t xml:space="preserve"> Договора, </w:t>
      </w:r>
      <w:r w:rsidRPr="0047076A">
        <w:rPr>
          <w:rFonts w:ascii="Times New Roman" w:hAnsi="Times New Roman" w:cs="Times New Roman"/>
          <w:color w:val="000000" w:themeColor="text1"/>
          <w:sz w:val="24"/>
          <w:szCs w:val="24"/>
        </w:rPr>
        <w:t>осуществить демонтаж рекламной конструкции. Если изменение градостроительной ситуации не повлекло изменения типа (вида) рекламной конструкции или исключения рекламной конструкции из Схемы, указанной в пункте</w:t>
      </w:r>
      <w:r>
        <w:rPr>
          <w:rFonts w:ascii="Times New Roman" w:hAnsi="Times New Roman" w:cs="Times New Roman"/>
          <w:color w:val="000000" w:themeColor="text1"/>
          <w:sz w:val="24"/>
          <w:szCs w:val="24"/>
        </w:rPr>
        <w:t xml:space="preserve"> </w:t>
      </w:r>
      <w:r w:rsidRPr="0047076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47076A">
        <w:rPr>
          <w:rFonts w:ascii="Times New Roman" w:hAnsi="Times New Roman" w:cs="Times New Roman"/>
          <w:color w:val="000000" w:themeColor="text1"/>
          <w:sz w:val="24"/>
          <w:szCs w:val="24"/>
        </w:rPr>
        <w:t>. настоящего Договора, то после окончания всех работ Рекламораспространитель вправе вновь разместить рекламную конструкцию на условиях настоящего Договора на срок до окончания действия настоящего Договора. При этом плата за размещение рекламной конструкции с даты демонтажа конструкции до её установки вновь, не взимается.</w:t>
      </w:r>
    </w:p>
    <w:p w14:paraId="25FA2AD2" w14:textId="77777777" w:rsidR="002976D9" w:rsidRPr="00326376" w:rsidRDefault="002976D9" w:rsidP="002976D9">
      <w:pPr>
        <w:pStyle w:val="ConsPlusNormal"/>
        <w:contextualSpacing/>
        <w:jc w:val="both"/>
        <w:rPr>
          <w:rFonts w:ascii="Times New Roman" w:hAnsi="Times New Roman" w:cs="Times New Roman"/>
          <w:bCs/>
          <w:sz w:val="24"/>
          <w:szCs w:val="24"/>
        </w:rPr>
      </w:pPr>
      <w:r>
        <w:rPr>
          <w:rFonts w:ascii="Times New Roman" w:hAnsi="Times New Roman" w:cs="Times New Roman"/>
          <w:color w:val="000000" w:themeColor="text1"/>
          <w:sz w:val="24"/>
          <w:szCs w:val="24"/>
        </w:rPr>
        <w:t>4.2.15.</w:t>
      </w:r>
      <w:r>
        <w:rPr>
          <w:rFonts w:ascii="Times New Roman" w:hAnsi="Times New Roman" w:cs="Times New Roman"/>
          <w:bCs/>
          <w:sz w:val="24"/>
          <w:szCs w:val="24"/>
        </w:rPr>
        <w:t xml:space="preserve"> в</w:t>
      </w:r>
      <w:r w:rsidRPr="0047076A">
        <w:rPr>
          <w:rFonts w:ascii="Times New Roman" w:hAnsi="Times New Roman" w:cs="Times New Roman"/>
          <w:color w:val="000000" w:themeColor="text1"/>
          <w:sz w:val="24"/>
          <w:szCs w:val="24"/>
        </w:rPr>
        <w:t xml:space="preserve"> течение 3 </w:t>
      </w:r>
      <w:r>
        <w:rPr>
          <w:rFonts w:ascii="Times New Roman" w:hAnsi="Times New Roman" w:cs="Times New Roman"/>
          <w:color w:val="000000" w:themeColor="text1"/>
          <w:sz w:val="24"/>
          <w:szCs w:val="24"/>
        </w:rPr>
        <w:t xml:space="preserve">(трех) </w:t>
      </w:r>
      <w:r w:rsidRPr="0047076A">
        <w:rPr>
          <w:rFonts w:ascii="Times New Roman" w:hAnsi="Times New Roman" w:cs="Times New Roman"/>
          <w:color w:val="000000" w:themeColor="text1"/>
          <w:sz w:val="24"/>
          <w:szCs w:val="24"/>
        </w:rPr>
        <w:t xml:space="preserve">дней удалить рекламную информацию, размещенную на рекламной конструкции, и в течение </w:t>
      </w:r>
      <w:r>
        <w:rPr>
          <w:rFonts w:ascii="Times New Roman" w:hAnsi="Times New Roman" w:cs="Times New Roman"/>
          <w:color w:val="000000" w:themeColor="text1"/>
          <w:sz w:val="24"/>
          <w:szCs w:val="24"/>
        </w:rPr>
        <w:t>7</w:t>
      </w:r>
      <w:r w:rsidRPr="004707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семи</w:t>
      </w:r>
      <w:r w:rsidRPr="0047076A">
        <w:rPr>
          <w:rFonts w:ascii="Times New Roman" w:hAnsi="Times New Roman" w:cs="Times New Roman"/>
          <w:color w:val="000000" w:themeColor="text1"/>
          <w:sz w:val="24"/>
          <w:szCs w:val="24"/>
        </w:rPr>
        <w:t xml:space="preserve">) календарных дней осуществить демонтаж рекламной конструкции </w:t>
      </w:r>
      <w:r w:rsidRPr="0047076A">
        <w:rPr>
          <w:rFonts w:ascii="Times New Roman" w:eastAsia="Calibri" w:hAnsi="Times New Roman" w:cs="Times New Roman"/>
          <w:color w:val="000000" w:themeColor="text1"/>
          <w:sz w:val="24"/>
          <w:szCs w:val="24"/>
        </w:rPr>
        <w:t>с даты</w:t>
      </w:r>
      <w:r w:rsidRPr="0047076A">
        <w:rPr>
          <w:rFonts w:ascii="Times New Roman" w:hAnsi="Times New Roman" w:cs="Times New Roman"/>
          <w:color w:val="000000" w:themeColor="text1"/>
          <w:sz w:val="24"/>
          <w:szCs w:val="24"/>
        </w:rPr>
        <w:t>:</w:t>
      </w:r>
    </w:p>
    <w:p w14:paraId="09497809" w14:textId="77777777" w:rsidR="002976D9" w:rsidRPr="0047076A" w:rsidRDefault="002976D9" w:rsidP="002976D9">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аннулирования или признания судом недействительным разрешения на установку и эксплуатацию рекламной конструкции;</w:t>
      </w:r>
    </w:p>
    <w:p w14:paraId="628E9828" w14:textId="77777777" w:rsidR="002976D9" w:rsidRPr="0047076A" w:rsidRDefault="002976D9" w:rsidP="002976D9">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истечения срока действия настоящего Договора;</w:t>
      </w:r>
    </w:p>
    <w:p w14:paraId="13701ACA" w14:textId="77777777" w:rsidR="002976D9" w:rsidRPr="0047076A" w:rsidRDefault="002976D9" w:rsidP="002976D9">
      <w:pPr>
        <w:pStyle w:val="afb"/>
        <w:tabs>
          <w:tab w:val="left" w:pos="851"/>
        </w:tabs>
        <w:ind w:left="0" w:firstLine="709"/>
        <w:jc w:val="both"/>
        <w:rPr>
          <w:color w:val="000000" w:themeColor="text1"/>
        </w:rPr>
      </w:pPr>
      <w:r>
        <w:rPr>
          <w:color w:val="000000" w:themeColor="text1"/>
        </w:rPr>
        <w:t>-</w:t>
      </w:r>
      <w:r>
        <w:rPr>
          <w:color w:val="000000" w:themeColor="text1"/>
        </w:rPr>
        <w:tab/>
      </w:r>
      <w:r w:rsidRPr="0047076A">
        <w:rPr>
          <w:color w:val="000000" w:themeColor="text1"/>
        </w:rPr>
        <w:t>расторжения настоящего Договора.</w:t>
      </w:r>
    </w:p>
    <w:p w14:paraId="4EC06C35"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6</w:t>
      </w:r>
      <w:r w:rsidRPr="001F5284">
        <w:rPr>
          <w:rFonts w:ascii="Times New Roman" w:hAnsi="Times New Roman" w:cs="Times New Roman"/>
          <w:bCs/>
          <w:sz w:val="24"/>
          <w:szCs w:val="24"/>
        </w:rPr>
        <w:t>. в течение 7 рабочих дней после дня демонтажа рекламной конструкции провести восстановление благоустройства территории, нарушенного при д</w:t>
      </w:r>
      <w:r>
        <w:rPr>
          <w:rFonts w:ascii="Times New Roman" w:hAnsi="Times New Roman" w:cs="Times New Roman"/>
          <w:bCs/>
          <w:sz w:val="24"/>
          <w:szCs w:val="24"/>
        </w:rPr>
        <w:t>емонтаже рекламной конструкции и п</w:t>
      </w:r>
      <w:r w:rsidRPr="000A5BD4">
        <w:rPr>
          <w:rFonts w:ascii="Times New Roman" w:hAnsi="Times New Roman" w:cs="Times New Roman"/>
          <w:bCs/>
          <w:sz w:val="24"/>
          <w:szCs w:val="24"/>
        </w:rPr>
        <w:t xml:space="preserve">ередать рекламное место по акту приема-передачи рекламного места </w:t>
      </w:r>
      <w:r>
        <w:rPr>
          <w:rFonts w:ascii="Times New Roman" w:hAnsi="Times New Roman" w:cs="Times New Roman"/>
          <w:bCs/>
          <w:sz w:val="24"/>
          <w:szCs w:val="24"/>
        </w:rPr>
        <w:t>Комитету</w:t>
      </w:r>
      <w:r w:rsidRPr="000A5BD4">
        <w:rPr>
          <w:rFonts w:ascii="Times New Roman" w:hAnsi="Times New Roman" w:cs="Times New Roman"/>
          <w:bCs/>
          <w:sz w:val="24"/>
          <w:szCs w:val="24"/>
        </w:rPr>
        <w:t xml:space="preserve"> в состоянии, пригодном для дальнейшего использования</w:t>
      </w:r>
      <w:r>
        <w:rPr>
          <w:rFonts w:ascii="Times New Roman" w:hAnsi="Times New Roman" w:cs="Times New Roman"/>
          <w:bCs/>
          <w:sz w:val="24"/>
          <w:szCs w:val="24"/>
        </w:rPr>
        <w:t>.</w:t>
      </w:r>
      <w:r w:rsidRPr="00CB369E">
        <w:rPr>
          <w:rFonts w:ascii="Times New Roman" w:hAnsi="Times New Roman" w:cs="Times New Roman"/>
          <w:bCs/>
          <w:sz w:val="24"/>
          <w:szCs w:val="24"/>
        </w:rPr>
        <w:t xml:space="preserve"> </w:t>
      </w:r>
    </w:p>
    <w:p w14:paraId="47040944"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0A5BD4">
        <w:rPr>
          <w:rFonts w:ascii="Times New Roman" w:hAnsi="Times New Roman" w:cs="Times New Roman"/>
          <w:bCs/>
          <w:sz w:val="24"/>
          <w:szCs w:val="24"/>
        </w:rPr>
        <w:t>Дата подписания акта приема-передачи считается датой прекращения договорных о</w:t>
      </w:r>
      <w:r>
        <w:rPr>
          <w:rFonts w:ascii="Times New Roman" w:hAnsi="Times New Roman" w:cs="Times New Roman"/>
          <w:bCs/>
          <w:sz w:val="24"/>
          <w:szCs w:val="24"/>
        </w:rPr>
        <w:t>тношений по настоящему Договору</w:t>
      </w:r>
      <w:r w:rsidRPr="001F5284">
        <w:rPr>
          <w:rFonts w:ascii="Times New Roman" w:hAnsi="Times New Roman" w:cs="Times New Roman"/>
          <w:bCs/>
          <w:sz w:val="24"/>
          <w:szCs w:val="24"/>
        </w:rPr>
        <w:t>;</w:t>
      </w:r>
    </w:p>
    <w:p w14:paraId="00E451A5"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7</w:t>
      </w:r>
      <w:r w:rsidRPr="001F5284">
        <w:rPr>
          <w:rFonts w:ascii="Times New Roman" w:hAnsi="Times New Roman" w:cs="Times New Roman"/>
          <w:bCs/>
          <w:sz w:val="24"/>
          <w:szCs w:val="24"/>
        </w:rPr>
        <w:t xml:space="preserve">. в случае демонтажа рекламной конструкции за счет средств бюджета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 xml:space="preserve"> возместить расходы по демонтажу, перемещению, хранению, транспортированию и захоронению либо утилизации рекламной конструкции в соответствии с действующим законодательством Российской Фед</w:t>
      </w:r>
      <w:r>
        <w:rPr>
          <w:rFonts w:ascii="Times New Roman" w:hAnsi="Times New Roman" w:cs="Times New Roman"/>
          <w:bCs/>
          <w:sz w:val="24"/>
          <w:szCs w:val="24"/>
        </w:rPr>
        <w:t xml:space="preserve">ерации и правовыми актами 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w:t>
      </w:r>
    </w:p>
    <w:p w14:paraId="521CD58C"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8</w:t>
      </w:r>
      <w:r w:rsidRPr="001F5284">
        <w:rPr>
          <w:rFonts w:ascii="Times New Roman" w:hAnsi="Times New Roman" w:cs="Times New Roman"/>
          <w:bCs/>
          <w:sz w:val="24"/>
          <w:szCs w:val="24"/>
        </w:rPr>
        <w:t>. вносить плату, в том числе за фактическую установку и эксплуатацию рекламной конструкции в случае несвоевременного демонтажа рекламной конструкции, в соответствии с условиями, определенными в разделе 3 Договора;</w:t>
      </w:r>
    </w:p>
    <w:p w14:paraId="373934F3"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4.2.1</w:t>
      </w:r>
      <w:r>
        <w:rPr>
          <w:rFonts w:ascii="Times New Roman" w:hAnsi="Times New Roman" w:cs="Times New Roman"/>
          <w:bCs/>
          <w:sz w:val="24"/>
          <w:szCs w:val="24"/>
        </w:rPr>
        <w:t>9</w:t>
      </w:r>
      <w:r w:rsidRPr="001F5284">
        <w:rPr>
          <w:rFonts w:ascii="Times New Roman" w:hAnsi="Times New Roman" w:cs="Times New Roman"/>
          <w:bCs/>
          <w:sz w:val="24"/>
          <w:szCs w:val="24"/>
        </w:rPr>
        <w:t xml:space="preserve">. Рекламораспространитель исполняет иные обязанности в соответствии с действующим законодательством Российской Федерации и правовыми актами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w:t>
      </w:r>
    </w:p>
    <w:p w14:paraId="28B13275"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вправе:</w:t>
      </w:r>
    </w:p>
    <w:p w14:paraId="30E986B9"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4.3.1.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фото- и видеофиксации;</w:t>
      </w:r>
    </w:p>
    <w:p w14:paraId="09E2475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4.3.2. при выявлении фактов нарушения условий Договора требовать от Рекламораспространителя устранения нарушений в течение 7 рабочих дней со дня получения уведомления </w:t>
      </w:r>
      <w:r w:rsidRPr="00063DAF">
        <w:rPr>
          <w:rFonts w:ascii="Times New Roman" w:hAnsi="Times New Roman" w:cs="Times New Roman"/>
          <w:bCs/>
          <w:sz w:val="24"/>
          <w:szCs w:val="24"/>
        </w:rPr>
        <w:t>Комитета в соответствии с пунктом 7.2 Договора;</w:t>
      </w:r>
    </w:p>
    <w:p w14:paraId="48D7B02B" w14:textId="77777777" w:rsidR="002976D9" w:rsidRDefault="002976D9" w:rsidP="002976D9">
      <w:pPr>
        <w:pStyle w:val="ConsPlusNormal"/>
        <w:widowControl/>
        <w:numPr>
          <w:ilvl w:val="2"/>
          <w:numId w:val="28"/>
        </w:numPr>
        <w:tabs>
          <w:tab w:val="left" w:pos="993"/>
          <w:tab w:val="left" w:pos="1134"/>
          <w:tab w:val="left" w:pos="1418"/>
        </w:tabs>
        <w:suppressAutoHyphens w:val="0"/>
        <w:autoSpaceDN w:val="0"/>
        <w:contextualSpacing/>
        <w:jc w:val="both"/>
        <w:rPr>
          <w:rFonts w:ascii="Times New Roman" w:hAnsi="Times New Roman" w:cs="Times New Roman"/>
          <w:sz w:val="24"/>
          <w:szCs w:val="24"/>
        </w:rPr>
      </w:pPr>
      <w:r w:rsidRPr="00045FE0">
        <w:rPr>
          <w:rFonts w:ascii="Times New Roman" w:hAnsi="Times New Roman" w:cs="Times New Roman"/>
          <w:sz w:val="24"/>
          <w:szCs w:val="24"/>
        </w:rPr>
        <w:t>отказаться от исполнения Договора в случаях:</w:t>
      </w:r>
    </w:p>
    <w:p w14:paraId="158E3A1D" w14:textId="77777777" w:rsidR="002976D9" w:rsidRPr="00045FE0"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несоответствия Рекламного мес</w:t>
      </w:r>
      <w:r>
        <w:rPr>
          <w:rFonts w:ascii="Times New Roman" w:hAnsi="Times New Roman" w:cs="Times New Roman"/>
          <w:sz w:val="24"/>
          <w:szCs w:val="24"/>
        </w:rPr>
        <w:t>та условиям настоящего Договора;</w:t>
      </w:r>
    </w:p>
    <w:p w14:paraId="0C5831DF" w14:textId="77777777" w:rsidR="002976D9" w:rsidRPr="00300F30"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установки и эксплуатации рекламной конструкции способами, ухудшающими качественные </w:t>
      </w:r>
      <w:r>
        <w:rPr>
          <w:rFonts w:ascii="Times New Roman" w:hAnsi="Times New Roman" w:cs="Times New Roman"/>
          <w:sz w:val="24"/>
          <w:szCs w:val="24"/>
        </w:rPr>
        <w:t>характеристики Рекламного места;</w:t>
      </w:r>
    </w:p>
    <w:p w14:paraId="2E7DE87E" w14:textId="77777777" w:rsidR="002976D9" w:rsidRPr="00045FE0" w:rsidRDefault="002976D9" w:rsidP="002976D9">
      <w:pPr>
        <w:pStyle w:val="ConsPlusNormal"/>
        <w:numPr>
          <w:ilvl w:val="0"/>
          <w:numId w:val="10"/>
        </w:numPr>
        <w:tabs>
          <w:tab w:val="left" w:pos="709"/>
          <w:tab w:val="left" w:pos="993"/>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аннулирования или призна</w:t>
      </w:r>
      <w:r>
        <w:rPr>
          <w:rFonts w:ascii="Times New Roman" w:hAnsi="Times New Roman" w:cs="Times New Roman"/>
          <w:sz w:val="24"/>
          <w:szCs w:val="24"/>
        </w:rPr>
        <w:t>ния недействительным разрешения;</w:t>
      </w:r>
    </w:p>
    <w:p w14:paraId="2F4CF142" w14:textId="77777777" w:rsidR="002976D9" w:rsidRPr="00B31F1B"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B31F1B">
        <w:rPr>
          <w:rFonts w:ascii="Times New Roman" w:hAnsi="Times New Roman" w:cs="Times New Roman"/>
          <w:sz w:val="24"/>
          <w:szCs w:val="24"/>
        </w:rPr>
        <w:t>проведения ремонтных работ, в том числе инженерных коммуникаций, ведение градостроительных работ, принятие какого-либо нормативного правового акта, делающее невозможным существование рекламной конструкции на Рекламном месте;</w:t>
      </w:r>
    </w:p>
    <w:p w14:paraId="35D02F65" w14:textId="77777777" w:rsidR="002976D9" w:rsidRPr="00045FE0"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отзыва согласования балансодержателя имущества, являющегося собственностью </w:t>
      </w:r>
      <w:r>
        <w:rPr>
          <w:rFonts w:ascii="Times New Roman" w:hAnsi="Times New Roman" w:cs="Times New Roman"/>
          <w:sz w:val="24"/>
          <w:szCs w:val="24"/>
        </w:rPr>
        <w:t xml:space="preserve">Пермского муниципального </w:t>
      </w:r>
      <w:r w:rsidR="0009593A">
        <w:rPr>
          <w:rFonts w:ascii="Times New Roman" w:hAnsi="Times New Roman" w:cs="Times New Roman"/>
          <w:sz w:val="24"/>
          <w:szCs w:val="24"/>
        </w:rPr>
        <w:t>округа</w:t>
      </w:r>
      <w:r>
        <w:rPr>
          <w:rFonts w:ascii="Times New Roman" w:hAnsi="Times New Roman" w:cs="Times New Roman"/>
          <w:sz w:val="24"/>
          <w:szCs w:val="24"/>
        </w:rPr>
        <w:t>;</w:t>
      </w:r>
    </w:p>
    <w:p w14:paraId="0EB6F4EF" w14:textId="77777777" w:rsidR="002976D9"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sidRPr="00045FE0">
        <w:rPr>
          <w:rFonts w:ascii="Times New Roman" w:hAnsi="Times New Roman" w:cs="Times New Roman"/>
          <w:sz w:val="24"/>
          <w:szCs w:val="24"/>
        </w:rPr>
        <w:t xml:space="preserve">неоднократного неисполнения предписаний, выданных органами местного самоуправления Пермского муниципального </w:t>
      </w:r>
      <w:r w:rsidR="0009593A">
        <w:rPr>
          <w:rFonts w:ascii="Times New Roman" w:hAnsi="Times New Roman" w:cs="Times New Roman"/>
          <w:sz w:val="24"/>
          <w:szCs w:val="24"/>
        </w:rPr>
        <w:t>округа</w:t>
      </w:r>
      <w:r w:rsidRPr="00045FE0">
        <w:rPr>
          <w:rFonts w:ascii="Times New Roman" w:hAnsi="Times New Roman" w:cs="Times New Roman"/>
          <w:sz w:val="24"/>
          <w:szCs w:val="24"/>
        </w:rPr>
        <w:t xml:space="preserve"> в соответствии с их полномочиями</w:t>
      </w:r>
      <w:r>
        <w:rPr>
          <w:rFonts w:ascii="Times New Roman" w:hAnsi="Times New Roman" w:cs="Times New Roman"/>
          <w:sz w:val="24"/>
          <w:szCs w:val="24"/>
        </w:rPr>
        <w:t>;</w:t>
      </w:r>
    </w:p>
    <w:p w14:paraId="1BDF33FE" w14:textId="77777777" w:rsidR="002976D9" w:rsidRPr="00C73C83" w:rsidRDefault="002976D9" w:rsidP="002976D9">
      <w:pPr>
        <w:pStyle w:val="ConsPlusNormal"/>
        <w:numPr>
          <w:ilvl w:val="0"/>
          <w:numId w:val="10"/>
        </w:numPr>
        <w:tabs>
          <w:tab w:val="left" w:pos="993"/>
          <w:tab w:val="left" w:pos="1134"/>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и иных обязательств неисполнения настоящего Договора</w:t>
      </w:r>
      <w:r w:rsidRPr="00045FE0">
        <w:rPr>
          <w:rFonts w:ascii="Times New Roman" w:hAnsi="Times New Roman" w:cs="Times New Roman"/>
          <w:sz w:val="24"/>
          <w:szCs w:val="24"/>
        </w:rPr>
        <w:t>.</w:t>
      </w:r>
    </w:p>
    <w:p w14:paraId="5CDA4F78"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4.3.4. вносить изменения и дополнения в Договор по соглашению Сторон при изменении действующего законодательства Российской Федерации, Пермского края, </w:t>
      </w:r>
      <w:r w:rsidRPr="001F5284">
        <w:rPr>
          <w:rFonts w:ascii="Times New Roman" w:hAnsi="Times New Roman" w:cs="Times New Roman"/>
          <w:bCs/>
          <w:sz w:val="24"/>
          <w:szCs w:val="24"/>
        </w:rPr>
        <w:lastRenderedPageBreak/>
        <w:t>регулирующих правоотношения в сфере размещения рекламных конструкций,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14:paraId="3E279146" w14:textId="77777777" w:rsidR="002976D9"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4.3.5. при неисполнении Рекламораспространителем пункта 4.2.13 Договора предпринять меры по принудительному демонтажу рекламной конструкции за счет средств бюджета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sidRPr="001F5284">
        <w:rPr>
          <w:rFonts w:ascii="Times New Roman" w:hAnsi="Times New Roman" w:cs="Times New Roman"/>
          <w:bCs/>
          <w:sz w:val="24"/>
          <w:szCs w:val="24"/>
        </w:rPr>
        <w:t xml:space="preserve"> в соответствии с законодательством и правовыми актами </w:t>
      </w:r>
      <w:r>
        <w:rPr>
          <w:rFonts w:ascii="Times New Roman" w:hAnsi="Times New Roman" w:cs="Times New Roman"/>
          <w:bCs/>
          <w:sz w:val="24"/>
          <w:szCs w:val="24"/>
        </w:rPr>
        <w:t xml:space="preserve">Пермского муниципального </w:t>
      </w:r>
      <w:r w:rsidR="0009593A">
        <w:rPr>
          <w:rFonts w:ascii="Times New Roman" w:hAnsi="Times New Roman" w:cs="Times New Roman"/>
          <w:bCs/>
          <w:sz w:val="24"/>
          <w:szCs w:val="24"/>
        </w:rPr>
        <w:t>округа</w:t>
      </w:r>
      <w:r>
        <w:rPr>
          <w:rFonts w:ascii="Times New Roman" w:hAnsi="Times New Roman" w:cs="Times New Roman"/>
          <w:bCs/>
          <w:sz w:val="24"/>
          <w:szCs w:val="24"/>
        </w:rPr>
        <w:t>;</w:t>
      </w:r>
    </w:p>
    <w:p w14:paraId="0EFD0CBD" w14:textId="77777777" w:rsidR="002976D9" w:rsidRPr="006E0418" w:rsidRDefault="002976D9" w:rsidP="002976D9">
      <w:pPr>
        <w:pStyle w:val="ConsPlusNormal"/>
        <w:contextualSpacing/>
        <w:jc w:val="both"/>
        <w:rPr>
          <w:rFonts w:ascii="Times New Roman" w:hAnsi="Times New Roman" w:cs="Times New Roman"/>
          <w:bCs/>
          <w:sz w:val="24"/>
          <w:szCs w:val="24"/>
        </w:rPr>
      </w:pPr>
      <w:r w:rsidRPr="006E0418">
        <w:rPr>
          <w:rFonts w:ascii="Times New Roman" w:hAnsi="Times New Roman" w:cs="Times New Roman"/>
          <w:bCs/>
          <w:sz w:val="24"/>
          <w:szCs w:val="24"/>
        </w:rPr>
        <w:t>4.3.6.</w:t>
      </w:r>
      <w:r w:rsidRPr="006E0418">
        <w:rPr>
          <w:rFonts w:ascii="Times New Roman" w:hAnsi="Times New Roman" w:cs="Times New Roman"/>
          <w:bCs/>
          <w:sz w:val="24"/>
          <w:szCs w:val="24"/>
        </w:rPr>
        <w:tab/>
      </w:r>
      <w:r>
        <w:rPr>
          <w:rFonts w:ascii="Times New Roman" w:hAnsi="Times New Roman" w:cs="Times New Roman"/>
          <w:color w:val="000000" w:themeColor="text1"/>
          <w:sz w:val="24"/>
          <w:szCs w:val="24"/>
        </w:rPr>
        <w:t>т</w:t>
      </w:r>
      <w:r w:rsidRPr="006E0418">
        <w:rPr>
          <w:rFonts w:ascii="Times New Roman" w:hAnsi="Times New Roman" w:cs="Times New Roman"/>
          <w:color w:val="000000" w:themeColor="text1"/>
          <w:sz w:val="24"/>
          <w:szCs w:val="24"/>
        </w:rPr>
        <w:t xml:space="preserve">ребовать от Рекламораспространителя предоставления рекламных площадей рекламной конструкции для размещения материалов социальной рекламы (общественно-значимой информации) в соответствии со статьей 10 </w:t>
      </w:r>
      <w:r w:rsidRPr="006E0418">
        <w:rPr>
          <w:rFonts w:ascii="Times New Roman" w:hAnsi="Times New Roman" w:cs="Times New Roman"/>
          <w:color w:val="000000" w:themeColor="text1"/>
          <w:sz w:val="24"/>
          <w:szCs w:val="24"/>
          <w:shd w:val="clear" w:color="auto" w:fill="FFFFFF"/>
        </w:rPr>
        <w:t>Федерального закона Российской Федерации от 13.03.2006 № 38-ФЗ «О</w:t>
      </w:r>
      <w:r>
        <w:rPr>
          <w:rFonts w:ascii="Times New Roman" w:hAnsi="Times New Roman" w:cs="Times New Roman"/>
          <w:color w:val="000000" w:themeColor="text1"/>
          <w:sz w:val="24"/>
          <w:szCs w:val="24"/>
        </w:rPr>
        <w:t xml:space="preserve"> рекламе».</w:t>
      </w:r>
    </w:p>
    <w:p w14:paraId="1CDE6E20" w14:textId="77777777" w:rsidR="002976D9" w:rsidRPr="001F5284" w:rsidRDefault="002976D9" w:rsidP="002976D9">
      <w:pPr>
        <w:pStyle w:val="ConsPlusNormal"/>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4.4. </w:t>
      </w:r>
      <w:r>
        <w:rPr>
          <w:rFonts w:ascii="Times New Roman" w:hAnsi="Times New Roman" w:cs="Times New Roman"/>
          <w:bCs/>
          <w:sz w:val="24"/>
          <w:szCs w:val="24"/>
        </w:rPr>
        <w:t>Комитет</w:t>
      </w:r>
      <w:r w:rsidRPr="001F5284">
        <w:rPr>
          <w:rFonts w:ascii="Times New Roman" w:hAnsi="Times New Roman" w:cs="Times New Roman"/>
          <w:bCs/>
          <w:sz w:val="24"/>
          <w:szCs w:val="24"/>
        </w:rPr>
        <w:t xml:space="preserve"> обязан:</w:t>
      </w:r>
    </w:p>
    <w:p w14:paraId="1C3395B2"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sidRPr="001F5284">
        <w:rPr>
          <w:rFonts w:ascii="Times New Roman" w:hAnsi="Times New Roman" w:cs="Times New Roman"/>
          <w:bCs/>
          <w:sz w:val="24"/>
          <w:szCs w:val="24"/>
        </w:rPr>
        <w:t xml:space="preserve">4.4.1. </w:t>
      </w:r>
      <w:r>
        <w:rPr>
          <w:rFonts w:ascii="Times New Roman" w:hAnsi="Times New Roman" w:cs="Times New Roman"/>
          <w:bCs/>
          <w:sz w:val="24"/>
          <w:szCs w:val="24"/>
        </w:rPr>
        <w:t>в</w:t>
      </w:r>
      <w:r w:rsidRPr="006E0418">
        <w:rPr>
          <w:rFonts w:ascii="Times New Roman" w:hAnsi="Times New Roman" w:cs="Times New Roman"/>
          <w:bCs/>
          <w:sz w:val="24"/>
          <w:szCs w:val="24"/>
        </w:rPr>
        <w:t xml:space="preserve"> полном объеме выполнять все условия Договора.</w:t>
      </w:r>
    </w:p>
    <w:p w14:paraId="02029FDD"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4.4.2.</w:t>
      </w:r>
      <w:r w:rsidRPr="006E0418">
        <w:rPr>
          <w:rFonts w:ascii="Times New Roman" w:hAnsi="Times New Roman" w:cs="Times New Roman"/>
          <w:bCs/>
          <w:sz w:val="24"/>
          <w:szCs w:val="24"/>
        </w:rPr>
        <w:t xml:space="preserve"> </w:t>
      </w:r>
      <w:r>
        <w:rPr>
          <w:rFonts w:ascii="Times New Roman" w:hAnsi="Times New Roman" w:cs="Times New Roman"/>
          <w:bCs/>
          <w:sz w:val="24"/>
          <w:szCs w:val="24"/>
        </w:rPr>
        <w:t>п</w:t>
      </w:r>
      <w:r w:rsidRPr="006E0418">
        <w:rPr>
          <w:rFonts w:ascii="Times New Roman" w:hAnsi="Times New Roman" w:cs="Times New Roman"/>
          <w:bCs/>
          <w:sz w:val="24"/>
          <w:szCs w:val="24"/>
        </w:rPr>
        <w:t xml:space="preserve">редоставить </w:t>
      </w:r>
      <w:r>
        <w:rPr>
          <w:rFonts w:ascii="Times New Roman" w:hAnsi="Times New Roman" w:cs="Times New Roman"/>
          <w:bCs/>
          <w:sz w:val="24"/>
          <w:szCs w:val="24"/>
        </w:rPr>
        <w:t>Рекламораспространителю</w:t>
      </w:r>
      <w:r w:rsidRPr="006E0418">
        <w:rPr>
          <w:rFonts w:ascii="Times New Roman" w:hAnsi="Times New Roman" w:cs="Times New Roman"/>
          <w:bCs/>
          <w:sz w:val="24"/>
          <w:szCs w:val="24"/>
        </w:rPr>
        <w:t xml:space="preserve"> возможность установки и эксплуатации рекламной конструкции на рекламном месте, указанном в пункте 1.1. настоящего Договора.</w:t>
      </w:r>
    </w:p>
    <w:p w14:paraId="39BB9EBA"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4.1.3. н</w:t>
      </w:r>
      <w:r w:rsidRPr="006E0418">
        <w:rPr>
          <w:rFonts w:ascii="Times New Roman" w:hAnsi="Times New Roman" w:cs="Times New Roman"/>
          <w:bCs/>
          <w:sz w:val="24"/>
          <w:szCs w:val="24"/>
        </w:rPr>
        <w:t xml:space="preserve">а период действия настоящего Договора обеспечить беспрепятственный доступ </w:t>
      </w:r>
      <w:r>
        <w:rPr>
          <w:rFonts w:ascii="Times New Roman" w:hAnsi="Times New Roman" w:cs="Times New Roman"/>
          <w:bCs/>
          <w:sz w:val="24"/>
          <w:szCs w:val="24"/>
        </w:rPr>
        <w:t>Рекламораспространителя</w:t>
      </w:r>
      <w:r w:rsidRPr="006E0418">
        <w:rPr>
          <w:rFonts w:ascii="Times New Roman" w:hAnsi="Times New Roman" w:cs="Times New Roman"/>
          <w:bCs/>
          <w:sz w:val="24"/>
          <w:szCs w:val="24"/>
        </w:rPr>
        <w:t xml:space="preserve"> к рекламному месту, к которому присоединяется рекламная конструкция, пользование рекламным местом для целей, связанных с осуществлением прав </w:t>
      </w:r>
      <w:r>
        <w:rPr>
          <w:rFonts w:ascii="Times New Roman" w:hAnsi="Times New Roman" w:cs="Times New Roman"/>
          <w:bCs/>
          <w:sz w:val="24"/>
          <w:szCs w:val="24"/>
        </w:rPr>
        <w:t>Рекламораспространителя</w:t>
      </w:r>
      <w:r w:rsidRPr="006E0418">
        <w:rPr>
          <w:rFonts w:ascii="Times New Roman" w:hAnsi="Times New Roman" w:cs="Times New Roman"/>
          <w:bCs/>
          <w:sz w:val="24"/>
          <w:szCs w:val="24"/>
        </w:rPr>
        <w:t>, в том числе с её установкой, эксплуатацией, техническим обслуживанием и демонтажем.</w:t>
      </w:r>
    </w:p>
    <w:p w14:paraId="6DC51D50" w14:textId="77777777" w:rsidR="002976D9" w:rsidRPr="006E0418" w:rsidRDefault="002976D9" w:rsidP="002976D9">
      <w:pPr>
        <w:pStyle w:val="ConsPlusNormal"/>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4.1.4. н</w:t>
      </w:r>
      <w:r w:rsidRPr="006E0418">
        <w:rPr>
          <w:rFonts w:ascii="Times New Roman" w:hAnsi="Times New Roman" w:cs="Times New Roman"/>
          <w:bCs/>
          <w:sz w:val="24"/>
          <w:szCs w:val="24"/>
        </w:rPr>
        <w:t>е представлять другим лицам рекламное место для установки и эксплуатации рекламной конструкций в течение срока действия настоящего Договора.</w:t>
      </w:r>
    </w:p>
    <w:p w14:paraId="3E026B71" w14:textId="77777777" w:rsidR="002976D9" w:rsidRDefault="002976D9" w:rsidP="002976D9">
      <w:pPr>
        <w:pStyle w:val="ConsPlusNormal"/>
        <w:ind w:firstLine="708"/>
        <w:contextualSpacing/>
        <w:jc w:val="both"/>
        <w:rPr>
          <w:rFonts w:ascii="Times New Roman" w:hAnsi="Times New Roman" w:cs="Times New Roman"/>
          <w:sz w:val="24"/>
          <w:szCs w:val="24"/>
        </w:rPr>
      </w:pPr>
      <w:r>
        <w:rPr>
          <w:rFonts w:ascii="Times New Roman" w:hAnsi="Times New Roman" w:cs="Times New Roman"/>
          <w:bCs/>
          <w:sz w:val="24"/>
          <w:szCs w:val="24"/>
        </w:rPr>
        <w:t>4.1.5. п</w:t>
      </w:r>
      <w:r w:rsidRPr="006E0418">
        <w:rPr>
          <w:rFonts w:ascii="Times New Roman" w:hAnsi="Times New Roman" w:cs="Times New Roman"/>
          <w:bCs/>
          <w:sz w:val="24"/>
          <w:szCs w:val="24"/>
        </w:rPr>
        <w:t xml:space="preserve">ринять от </w:t>
      </w:r>
      <w:r>
        <w:rPr>
          <w:rFonts w:ascii="Times New Roman" w:hAnsi="Times New Roman" w:cs="Times New Roman"/>
          <w:bCs/>
          <w:sz w:val="24"/>
          <w:szCs w:val="24"/>
        </w:rPr>
        <w:t>Рекламораспространителя</w:t>
      </w:r>
      <w:r w:rsidRPr="006E0418">
        <w:rPr>
          <w:rFonts w:ascii="Times New Roman" w:hAnsi="Times New Roman" w:cs="Times New Roman"/>
          <w:bCs/>
          <w:sz w:val="24"/>
          <w:szCs w:val="24"/>
        </w:rPr>
        <w:t xml:space="preserve"> по акту приема-передачи рекламное место, после его освобождения от рекламной конструкции, в соответствии с условиями </w:t>
      </w:r>
      <w:r w:rsidRPr="00CB369E">
        <w:rPr>
          <w:rFonts w:ascii="Times New Roman" w:hAnsi="Times New Roman" w:cs="Times New Roman"/>
          <w:bCs/>
          <w:sz w:val="24"/>
          <w:szCs w:val="24"/>
        </w:rPr>
        <w:t>пункта 4.2.1</w:t>
      </w:r>
      <w:r>
        <w:rPr>
          <w:rFonts w:ascii="Times New Roman" w:hAnsi="Times New Roman" w:cs="Times New Roman"/>
          <w:bCs/>
          <w:sz w:val="24"/>
          <w:szCs w:val="24"/>
        </w:rPr>
        <w:t>5</w:t>
      </w:r>
      <w:r w:rsidRPr="00CB369E">
        <w:rPr>
          <w:rFonts w:ascii="Times New Roman" w:hAnsi="Times New Roman" w:cs="Times New Roman"/>
          <w:bCs/>
          <w:sz w:val="24"/>
          <w:szCs w:val="24"/>
        </w:rPr>
        <w:t>. настоящего Договора.</w:t>
      </w:r>
      <w:r>
        <w:rPr>
          <w:rFonts w:ascii="Times New Roman" w:hAnsi="Times New Roman" w:cs="Times New Roman"/>
          <w:bCs/>
          <w:sz w:val="24"/>
          <w:szCs w:val="24"/>
        </w:rPr>
        <w:t xml:space="preserve"> </w:t>
      </w:r>
      <w:r w:rsidRPr="00C95B87">
        <w:rPr>
          <w:rFonts w:ascii="Times New Roman" w:hAnsi="Times New Roman" w:cs="Times New Roman"/>
          <w:sz w:val="24"/>
          <w:szCs w:val="24"/>
        </w:rPr>
        <w:t xml:space="preserve">При переходе права собственности или другого вещного права на рекламную конструкцию по основаниям, установленным действующим законодательством </w:t>
      </w:r>
      <w:r>
        <w:rPr>
          <w:rFonts w:ascii="Times New Roman" w:hAnsi="Times New Roman" w:cs="Times New Roman"/>
          <w:sz w:val="24"/>
          <w:szCs w:val="24"/>
        </w:rPr>
        <w:t xml:space="preserve">Российской Федерации </w:t>
      </w:r>
      <w:r w:rsidRPr="00C95B87">
        <w:rPr>
          <w:rFonts w:ascii="Times New Roman" w:hAnsi="Times New Roman" w:cs="Times New Roman"/>
          <w:sz w:val="24"/>
          <w:szCs w:val="24"/>
        </w:rPr>
        <w:t>заключить с новым владельцем рекламной конструкции новый Договор на установку и эксплуатацию рекламной кон</w:t>
      </w:r>
      <w:r>
        <w:rPr>
          <w:rFonts w:ascii="Times New Roman" w:hAnsi="Times New Roman" w:cs="Times New Roman"/>
          <w:sz w:val="24"/>
          <w:szCs w:val="24"/>
        </w:rPr>
        <w:t>струкции;</w:t>
      </w:r>
    </w:p>
    <w:p w14:paraId="7DE09EBF" w14:textId="77777777" w:rsidR="002976D9" w:rsidRPr="00152041" w:rsidRDefault="002976D9" w:rsidP="002976D9">
      <w:pPr>
        <w:pStyle w:val="ConsPlusNormal"/>
        <w:widowControl/>
        <w:suppressAutoHyphens w:val="0"/>
        <w:autoSpaceDN w:val="0"/>
        <w:contextualSpacing/>
        <w:jc w:val="both"/>
        <w:rPr>
          <w:rFonts w:ascii="Times New Roman" w:hAnsi="Times New Roman" w:cs="Times New Roman"/>
          <w:sz w:val="24"/>
          <w:szCs w:val="24"/>
        </w:rPr>
      </w:pPr>
      <w:r>
        <w:rPr>
          <w:rFonts w:ascii="Times New Roman" w:hAnsi="Times New Roman" w:cs="Times New Roman"/>
          <w:sz w:val="24"/>
          <w:szCs w:val="24"/>
        </w:rPr>
        <w:t xml:space="preserve">4.1.6. </w:t>
      </w:r>
      <w:r>
        <w:rPr>
          <w:rFonts w:ascii="Times New Roman" w:hAnsi="Times New Roman"/>
          <w:color w:val="000000" w:themeColor="text1"/>
          <w:sz w:val="24"/>
          <w:szCs w:val="24"/>
        </w:rPr>
        <w:t>с</w:t>
      </w:r>
      <w:r w:rsidRPr="00152041">
        <w:rPr>
          <w:rFonts w:ascii="Times New Roman" w:hAnsi="Times New Roman"/>
          <w:color w:val="000000" w:themeColor="text1"/>
          <w:sz w:val="24"/>
          <w:szCs w:val="24"/>
        </w:rPr>
        <w:t xml:space="preserve">огласовать с Рекламораспространителем период размещения социальной рекламы (общественно-значимой информации) не менее чем за 14 (четырнадцать) календарных дней до даты начала периода размещения социальной рекламы (общественно-значимой информации), и предоставить Рекламораспространителю материалы социальной рекламы (общественно-значимой информации) в готовой для распространения форме не менее чем за 3 (три) рабочих дня до даты начала периода размещения таких рекламных материалов. </w:t>
      </w:r>
    </w:p>
    <w:p w14:paraId="2D36F747" w14:textId="77777777" w:rsidR="002976D9" w:rsidRPr="00916622" w:rsidRDefault="002976D9" w:rsidP="00916622">
      <w:pPr>
        <w:pStyle w:val="ConsPlusNormal"/>
        <w:numPr>
          <w:ilvl w:val="0"/>
          <w:numId w:val="9"/>
        </w:numPr>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Ответственность Сторон</w:t>
      </w:r>
    </w:p>
    <w:p w14:paraId="30B93C3B" w14:textId="77777777" w:rsidR="002976D9" w:rsidRPr="00063DAF"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5.1. В случае неисполнения или ненадлежащего исполнения обязательств по Договору Стороны несут ответственность в соответствии с условиями Договора, а в части, не предусмотренной Договором, - в соответствии с действующим законодательством Российской Федерации.</w:t>
      </w:r>
    </w:p>
    <w:p w14:paraId="4D486A51" w14:textId="77777777" w:rsidR="002976D9" w:rsidRPr="00063DAF"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 xml:space="preserve">5.2. В случае просрочки внесения платежей, указанных в разделе 3 Договора, либо внесения платежей не в полном размере Рекламораспространитель обязан уплатить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пеню в размере 0,1% невнесенной суммы долга за каждый день просрочки.</w:t>
      </w:r>
    </w:p>
    <w:p w14:paraId="6E2378D2" w14:textId="77777777" w:rsidR="002976D9" w:rsidRPr="00063DAF"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 xml:space="preserve">5.3. Рекламораспространитель уплачивает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штраф в размере трехмесячной платы, указанной в пункте 3.1 Договора, в случае однократной просрочки исполнения Рекламораспространителем более чем на 7 рабочих дней уведомлений </w:t>
      </w:r>
      <w:r>
        <w:rPr>
          <w:rFonts w:ascii="Times New Roman" w:hAnsi="Times New Roman" w:cs="Times New Roman"/>
          <w:bCs/>
          <w:sz w:val="24"/>
          <w:szCs w:val="24"/>
        </w:rPr>
        <w:t>Комитета</w:t>
      </w:r>
      <w:r w:rsidRPr="00063DAF">
        <w:rPr>
          <w:rFonts w:ascii="Times New Roman" w:hAnsi="Times New Roman" w:cs="Times New Roman"/>
          <w:bCs/>
          <w:sz w:val="24"/>
          <w:szCs w:val="24"/>
        </w:rPr>
        <w:t xml:space="preserve"> об устранении нарушений обязательств, предусмотренных пунктами </w:t>
      </w:r>
      <w:r w:rsidRPr="00C6543E">
        <w:rPr>
          <w:rFonts w:ascii="Times New Roman" w:hAnsi="Times New Roman" w:cs="Times New Roman"/>
          <w:bCs/>
          <w:sz w:val="24"/>
          <w:szCs w:val="24"/>
        </w:rPr>
        <w:t xml:space="preserve">4.2.1, 4.2.2, 4.2.3, </w:t>
      </w:r>
      <w:r w:rsidRPr="006E6163">
        <w:rPr>
          <w:rFonts w:ascii="Times New Roman" w:hAnsi="Times New Roman" w:cs="Times New Roman"/>
          <w:bCs/>
          <w:sz w:val="24"/>
          <w:szCs w:val="24"/>
        </w:rPr>
        <w:t>4.2.5-4.2.11, 4.2.13, 4.2.14, 4.2.16 Договора.</w:t>
      </w:r>
      <w:r w:rsidRPr="00063DAF">
        <w:rPr>
          <w:rFonts w:ascii="Times New Roman" w:hAnsi="Times New Roman" w:cs="Times New Roman"/>
          <w:bCs/>
          <w:sz w:val="24"/>
          <w:szCs w:val="24"/>
        </w:rPr>
        <w:t xml:space="preserve"> Штраф подлежит уплате в срок не позднее 7 рабочих дней с даты направления претензии </w:t>
      </w:r>
      <w:r>
        <w:rPr>
          <w:rFonts w:ascii="Times New Roman" w:hAnsi="Times New Roman" w:cs="Times New Roman"/>
          <w:bCs/>
          <w:sz w:val="24"/>
          <w:szCs w:val="24"/>
        </w:rPr>
        <w:t>Комитета</w:t>
      </w:r>
      <w:r w:rsidRPr="00063DAF">
        <w:rPr>
          <w:rFonts w:ascii="Times New Roman" w:hAnsi="Times New Roman" w:cs="Times New Roman"/>
          <w:bCs/>
          <w:sz w:val="24"/>
          <w:szCs w:val="24"/>
        </w:rPr>
        <w:t xml:space="preserve">. В случае просрочки уплаты штрафа Рекламораспространитель обязан уплатить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пеню в размере 0,1% от суммы штрафа за каждый день просрочки.</w:t>
      </w:r>
    </w:p>
    <w:p w14:paraId="61DEF07F" w14:textId="77777777" w:rsidR="002976D9" w:rsidRDefault="002976D9" w:rsidP="002976D9">
      <w:pPr>
        <w:pStyle w:val="ConsPlusNormal"/>
        <w:ind w:firstLine="709"/>
        <w:contextualSpacing/>
        <w:jc w:val="both"/>
        <w:rPr>
          <w:rFonts w:ascii="Times New Roman" w:hAnsi="Times New Roman" w:cs="Times New Roman"/>
          <w:bCs/>
          <w:sz w:val="24"/>
          <w:szCs w:val="24"/>
        </w:rPr>
      </w:pPr>
      <w:r w:rsidRPr="00063DAF">
        <w:rPr>
          <w:rFonts w:ascii="Times New Roman" w:hAnsi="Times New Roman" w:cs="Times New Roman"/>
          <w:bCs/>
          <w:sz w:val="24"/>
          <w:szCs w:val="24"/>
        </w:rPr>
        <w:t xml:space="preserve">5.4. Рекламораспространитель уплачивает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штраф в размере годовой платы, указанной в пункте 3.1 Договора, в случае однократного неисполнения Рекламораспространителем пункта 4.2.13 Договора. Штраф подлежит уплате в срок не позднее 7 рабочих дней с даты направления претензии </w:t>
      </w:r>
      <w:r>
        <w:rPr>
          <w:rFonts w:ascii="Times New Roman" w:hAnsi="Times New Roman" w:cs="Times New Roman"/>
          <w:bCs/>
          <w:sz w:val="24"/>
          <w:szCs w:val="24"/>
        </w:rPr>
        <w:t>Комитета</w:t>
      </w:r>
      <w:r w:rsidRPr="00063DAF">
        <w:rPr>
          <w:rFonts w:ascii="Times New Roman" w:hAnsi="Times New Roman" w:cs="Times New Roman"/>
          <w:bCs/>
          <w:sz w:val="24"/>
          <w:szCs w:val="24"/>
        </w:rPr>
        <w:t xml:space="preserve">. В случае просрочки уплаты </w:t>
      </w:r>
      <w:r w:rsidRPr="00063DAF">
        <w:rPr>
          <w:rFonts w:ascii="Times New Roman" w:hAnsi="Times New Roman" w:cs="Times New Roman"/>
          <w:bCs/>
          <w:sz w:val="24"/>
          <w:szCs w:val="24"/>
        </w:rPr>
        <w:lastRenderedPageBreak/>
        <w:t xml:space="preserve">штрафа Рекламораспространитель обязан уплатить </w:t>
      </w:r>
      <w:r>
        <w:rPr>
          <w:rFonts w:ascii="Times New Roman" w:hAnsi="Times New Roman" w:cs="Times New Roman"/>
          <w:bCs/>
          <w:sz w:val="24"/>
          <w:szCs w:val="24"/>
        </w:rPr>
        <w:t>Комитету</w:t>
      </w:r>
      <w:r w:rsidRPr="00063DAF">
        <w:rPr>
          <w:rFonts w:ascii="Times New Roman" w:hAnsi="Times New Roman" w:cs="Times New Roman"/>
          <w:bCs/>
          <w:sz w:val="24"/>
          <w:szCs w:val="24"/>
        </w:rPr>
        <w:t xml:space="preserve"> пеню в размере 0,1% от суммы штрафа за каждый день просрочки.</w:t>
      </w:r>
    </w:p>
    <w:p w14:paraId="40BD1AAB" w14:textId="6DF183FE" w:rsidR="002976D9" w:rsidRDefault="002976D9" w:rsidP="002976D9">
      <w:pPr>
        <w:pStyle w:val="ConsPlusNormal"/>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5.5. </w:t>
      </w:r>
      <w:r w:rsidRPr="00C95B87">
        <w:rPr>
          <w:rFonts w:ascii="Times New Roman" w:hAnsi="Times New Roman" w:cs="Times New Roman"/>
          <w:sz w:val="24"/>
          <w:szCs w:val="24"/>
        </w:rPr>
        <w:t xml:space="preserve">Рекламораспространитель несет бремя ответственности за рекламную конструкцию в соответствии со ст. 38 Федерального закона от 13.03.2006 № 38-ФЗ </w:t>
      </w:r>
      <w:r w:rsidR="00AF1A1E">
        <w:rPr>
          <w:rFonts w:ascii="Times New Roman" w:hAnsi="Times New Roman" w:cs="Times New Roman"/>
          <w:sz w:val="24"/>
          <w:szCs w:val="24"/>
        </w:rPr>
        <w:t xml:space="preserve">           </w:t>
      </w:r>
      <w:proofErr w:type="gramStart"/>
      <w:r w:rsidR="00AF1A1E">
        <w:rPr>
          <w:rFonts w:ascii="Times New Roman" w:hAnsi="Times New Roman" w:cs="Times New Roman"/>
          <w:sz w:val="24"/>
          <w:szCs w:val="24"/>
        </w:rPr>
        <w:t xml:space="preserve">   </w:t>
      </w:r>
      <w:r w:rsidRPr="00C95B87">
        <w:rPr>
          <w:rFonts w:ascii="Times New Roman" w:hAnsi="Times New Roman" w:cs="Times New Roman"/>
          <w:sz w:val="24"/>
          <w:szCs w:val="24"/>
        </w:rPr>
        <w:t>«</w:t>
      </w:r>
      <w:proofErr w:type="gramEnd"/>
      <w:r w:rsidRPr="00C95B87">
        <w:rPr>
          <w:rFonts w:ascii="Times New Roman" w:hAnsi="Times New Roman" w:cs="Times New Roman"/>
          <w:sz w:val="24"/>
          <w:szCs w:val="24"/>
        </w:rPr>
        <w:t>О рекламе», Гражданским кодексом Российской Федерации.</w:t>
      </w:r>
    </w:p>
    <w:p w14:paraId="31B4E67E" w14:textId="77777777" w:rsidR="002976D9" w:rsidRPr="00916622" w:rsidRDefault="002976D9" w:rsidP="00916622">
      <w:pPr>
        <w:pStyle w:val="ConsPlusNormal"/>
        <w:ind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5.6. </w:t>
      </w:r>
      <w:r w:rsidRPr="00C95B87">
        <w:rPr>
          <w:rFonts w:ascii="Times New Roman" w:hAnsi="Times New Roman" w:cs="Times New Roman"/>
          <w:sz w:val="24"/>
          <w:szCs w:val="24"/>
        </w:rPr>
        <w:t>Ответственность за любой ущерб или вред, причиненный при эксплуатации рекламной конструкции, несет Рекламораспространитель.</w:t>
      </w:r>
    </w:p>
    <w:p w14:paraId="03FB377C" w14:textId="77777777" w:rsidR="002976D9" w:rsidRPr="00916622" w:rsidRDefault="002976D9" w:rsidP="00916622">
      <w:pPr>
        <w:pStyle w:val="ConsPlusNormal"/>
        <w:numPr>
          <w:ilvl w:val="0"/>
          <w:numId w:val="9"/>
        </w:numPr>
        <w:ind w:right="-709"/>
        <w:contextualSpacing/>
        <w:jc w:val="center"/>
        <w:rPr>
          <w:rFonts w:ascii="Times New Roman" w:hAnsi="Times New Roman" w:cs="Times New Roman"/>
          <w:b/>
          <w:bCs/>
          <w:sz w:val="24"/>
          <w:szCs w:val="24"/>
        </w:rPr>
      </w:pPr>
      <w:r w:rsidRPr="00C95B87">
        <w:rPr>
          <w:rFonts w:ascii="Times New Roman" w:hAnsi="Times New Roman" w:cs="Times New Roman"/>
          <w:b/>
          <w:bCs/>
          <w:sz w:val="24"/>
          <w:szCs w:val="24"/>
        </w:rPr>
        <w:t>Изменение, расторжение, прекращение действия Договора</w:t>
      </w:r>
    </w:p>
    <w:p w14:paraId="578C3D01"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6.1. Договор расторгается в связи с односторонним отказом </w:t>
      </w:r>
      <w:r>
        <w:rPr>
          <w:rFonts w:ascii="Times New Roman" w:hAnsi="Times New Roman" w:cs="Times New Roman"/>
          <w:bCs/>
          <w:sz w:val="24"/>
          <w:szCs w:val="24"/>
        </w:rPr>
        <w:t>Комитета</w:t>
      </w:r>
      <w:r w:rsidRPr="00096882">
        <w:rPr>
          <w:rFonts w:ascii="Times New Roman" w:hAnsi="Times New Roman" w:cs="Times New Roman"/>
          <w:bCs/>
          <w:sz w:val="24"/>
          <w:szCs w:val="24"/>
        </w:rPr>
        <w:t xml:space="preserve"> от его исполнения в следующих случаях:</w:t>
      </w:r>
    </w:p>
    <w:p w14:paraId="3A0D289B"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6.1.1. неисполнение Рекламораспространителем обязательств по внесению платежей, указанных в разделе 3 Договора, а именно: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w:t>
      </w:r>
    </w:p>
    <w:p w14:paraId="25DB8299"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6.1.2. принятие решения об аннулировании Разрешения в соответствии с законодательством Российской Федерации, в том числе, если рекламная конструкция не установлена в течение года со дня выдачи Разрешения или со дня демонтажа рекламной конструкции Рекламораспространителем в период действия Разрешения;</w:t>
      </w:r>
    </w:p>
    <w:p w14:paraId="712DFB93"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6.1.3. неоднократное (2 и более раз) неисполнение уведомлений </w:t>
      </w:r>
      <w:r>
        <w:rPr>
          <w:rFonts w:ascii="Times New Roman" w:hAnsi="Times New Roman" w:cs="Times New Roman"/>
          <w:bCs/>
          <w:sz w:val="24"/>
          <w:szCs w:val="24"/>
        </w:rPr>
        <w:t>Комитета</w:t>
      </w:r>
      <w:r w:rsidRPr="00096882">
        <w:rPr>
          <w:rFonts w:ascii="Times New Roman" w:hAnsi="Times New Roman" w:cs="Times New Roman"/>
          <w:bCs/>
          <w:sz w:val="24"/>
          <w:szCs w:val="24"/>
        </w:rPr>
        <w:t xml:space="preserve"> об устранении нарушений обязательств, предусмотренных пунктами </w:t>
      </w:r>
      <w:r w:rsidRPr="006E6163">
        <w:rPr>
          <w:rFonts w:ascii="Times New Roman" w:hAnsi="Times New Roman" w:cs="Times New Roman"/>
          <w:bCs/>
          <w:sz w:val="24"/>
          <w:szCs w:val="24"/>
        </w:rPr>
        <w:t>4.2.2, 4.2.5, 4.2.7, 4.2.8, 4.2.9, 4.2.10, 4.2.11</w:t>
      </w:r>
      <w:r>
        <w:rPr>
          <w:rFonts w:ascii="Times New Roman" w:hAnsi="Times New Roman" w:cs="Times New Roman"/>
          <w:bCs/>
          <w:sz w:val="24"/>
          <w:szCs w:val="24"/>
        </w:rPr>
        <w:t xml:space="preserve">, </w:t>
      </w:r>
      <w:r w:rsidRPr="006E6163">
        <w:rPr>
          <w:rFonts w:ascii="Times New Roman" w:hAnsi="Times New Roman" w:cs="Times New Roman"/>
          <w:bCs/>
          <w:sz w:val="24"/>
          <w:szCs w:val="24"/>
        </w:rPr>
        <w:t>4.2.13, 4.2.14, 4.2.16 Договора;</w:t>
      </w:r>
    </w:p>
    <w:p w14:paraId="0C1927FF"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6.1.4. признание Разрешения недействительным в судебном порядке в соответствии с законодательством Российской Федерации;</w:t>
      </w:r>
    </w:p>
    <w:p w14:paraId="3C202333"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6.1.5. предоставление земельного участка для государственных и муниципальных нужд в случае необходимости в использовании земельного участка, если установка и эксплуатация рекламной конструкции препятствует использованию земельного участка,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14:paraId="37F332E5"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6.1.6. осуществление мероприятий по строительству, ремонту и (или) реконструкции автомобильных дорог при реализации государственными органами, органами местного самоуправления программ, инвестиционных проектов, связанных с развитием транспортной инфраструктуры, если установка и эксплуатация рекламной конструкции препятствует их осуществлению;</w:t>
      </w:r>
    </w:p>
    <w:p w14:paraId="07F44D17"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6.1.7. переход земельного участка, здания либо объекта недвижимости, к которому присоединена рекламная конструкция, в собственность третьих лиц;</w:t>
      </w:r>
    </w:p>
    <w:p w14:paraId="423E3349"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6.1.8. невозможность установки рекламной конструкции в случае несоответствия ее территориального размещения требованиям технических регламентов, государственных стандартов, иным требованиям законодательства;</w:t>
      </w:r>
    </w:p>
    <w:p w14:paraId="67425FBE"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6.1.9. невозможность установки рекламной конструкции в случае получения рекламораспространителем отказа в выдаче разрешения на производство земляных работ при условии, что основанием для такого отказа является 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w:t>
      </w:r>
    </w:p>
    <w:p w14:paraId="785FEF43"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6.2. Договор считается расторгнутым через 7 рабочих дней со дня направления </w:t>
      </w:r>
      <w:r>
        <w:rPr>
          <w:rFonts w:ascii="Times New Roman" w:hAnsi="Times New Roman" w:cs="Times New Roman"/>
          <w:bCs/>
          <w:sz w:val="24"/>
          <w:szCs w:val="24"/>
        </w:rPr>
        <w:t>Комитетом</w:t>
      </w:r>
      <w:r w:rsidRPr="00096882">
        <w:rPr>
          <w:rFonts w:ascii="Times New Roman" w:hAnsi="Times New Roman" w:cs="Times New Roman"/>
          <w:bCs/>
          <w:sz w:val="24"/>
          <w:szCs w:val="24"/>
        </w:rPr>
        <w:t xml:space="preserve"> Рекламораспространителю письменного уведомления об одностороннем отказе от исполнения Договора. Указанное уведомление направляется Рекламораспространителю по почте заказным письмом либо вручается Рекламораспространителю (уполномоченному представителю) лично под подпись.</w:t>
      </w:r>
    </w:p>
    <w:p w14:paraId="136AC51E"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6.3. Договор может быть расторгнут по взаимному согласию Сторон либо в иных случаях, указанных в Договоре, а также прекращен в случаях, предусмотренных действующим законодательством Российской Федерации.</w:t>
      </w:r>
    </w:p>
    <w:p w14:paraId="0218D968"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6.4. Изменения и дополнения к Договору должны быть оформлены в той же форме, что и Договор.</w:t>
      </w:r>
    </w:p>
    <w:p w14:paraId="0E592587" w14:textId="77777777" w:rsidR="002976D9" w:rsidRPr="00096882"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 xml:space="preserve">6.5. Расторжение Договора не освобождает Рекламораспространителя от необходимости погашения задолженности по плате и выплаты пеней и штрафов, </w:t>
      </w:r>
      <w:r w:rsidRPr="00096882">
        <w:rPr>
          <w:rFonts w:ascii="Times New Roman" w:hAnsi="Times New Roman" w:cs="Times New Roman"/>
          <w:bCs/>
          <w:sz w:val="24"/>
          <w:szCs w:val="24"/>
        </w:rPr>
        <w:lastRenderedPageBreak/>
        <w:t>предусмотренных Договором.</w:t>
      </w:r>
    </w:p>
    <w:p w14:paraId="0D016F1C" w14:textId="77777777" w:rsidR="002976D9" w:rsidRDefault="002976D9" w:rsidP="002976D9">
      <w:pPr>
        <w:pStyle w:val="ConsPlusNormal"/>
        <w:ind w:firstLine="709"/>
        <w:contextualSpacing/>
        <w:jc w:val="both"/>
        <w:rPr>
          <w:rFonts w:ascii="Times New Roman" w:hAnsi="Times New Roman" w:cs="Times New Roman"/>
          <w:bCs/>
          <w:sz w:val="24"/>
          <w:szCs w:val="24"/>
        </w:rPr>
      </w:pPr>
      <w:r w:rsidRPr="00096882">
        <w:rPr>
          <w:rFonts w:ascii="Times New Roman" w:hAnsi="Times New Roman" w:cs="Times New Roman"/>
          <w:bCs/>
          <w:sz w:val="24"/>
          <w:szCs w:val="24"/>
        </w:rPr>
        <w:t>6.6. Досрочное прекращение, расторжение Договора влечет за собой аннулирование Разрешения в установленном порядке.</w:t>
      </w:r>
    </w:p>
    <w:p w14:paraId="0B103F18" w14:textId="77777777" w:rsidR="002976D9" w:rsidRPr="00916622" w:rsidRDefault="002976D9" w:rsidP="00916622">
      <w:pPr>
        <w:pStyle w:val="ConsPlusNormal"/>
        <w:numPr>
          <w:ilvl w:val="1"/>
          <w:numId w:val="29"/>
        </w:numPr>
        <w:ind w:left="0" w:firstLine="709"/>
        <w:contextualSpacing/>
        <w:jc w:val="both"/>
        <w:rPr>
          <w:rFonts w:ascii="Times New Roman" w:hAnsi="Times New Roman" w:cs="Times New Roman"/>
          <w:bCs/>
          <w:sz w:val="24"/>
          <w:szCs w:val="24"/>
        </w:rPr>
      </w:pPr>
      <w:r w:rsidRPr="00C95B87">
        <w:rPr>
          <w:rFonts w:ascii="Times New Roman" w:hAnsi="Times New Roman" w:cs="Times New Roman"/>
          <w:sz w:val="24"/>
          <w:szCs w:val="24"/>
        </w:rPr>
        <w:t>Настоящий Договор прекращает свое действие по истечении срока Договора.</w:t>
      </w:r>
    </w:p>
    <w:p w14:paraId="09513EDC" w14:textId="77777777" w:rsidR="002976D9" w:rsidRPr="00916622" w:rsidRDefault="002976D9" w:rsidP="00916622">
      <w:pPr>
        <w:pStyle w:val="ConsPlusNormal"/>
        <w:numPr>
          <w:ilvl w:val="0"/>
          <w:numId w:val="9"/>
        </w:numPr>
        <w:contextualSpacing/>
        <w:jc w:val="center"/>
        <w:rPr>
          <w:rFonts w:ascii="Times New Roman" w:hAnsi="Times New Roman" w:cs="Times New Roman"/>
          <w:b/>
          <w:color w:val="000000" w:themeColor="text1"/>
          <w:sz w:val="24"/>
          <w:szCs w:val="24"/>
        </w:rPr>
      </w:pPr>
      <w:r w:rsidRPr="004F062F">
        <w:rPr>
          <w:rFonts w:ascii="Times New Roman" w:hAnsi="Times New Roman" w:cs="Times New Roman"/>
          <w:b/>
          <w:color w:val="000000" w:themeColor="text1"/>
          <w:sz w:val="24"/>
          <w:szCs w:val="24"/>
        </w:rPr>
        <w:t>Заключительные положения</w:t>
      </w:r>
    </w:p>
    <w:p w14:paraId="0CE527CF"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4B56F0">
        <w:rPr>
          <w:rFonts w:ascii="Times New Roman" w:hAnsi="Times New Roman" w:cs="Times New Roman"/>
          <w:color w:val="000000" w:themeColor="text1"/>
          <w:sz w:val="24"/>
          <w:szCs w:val="24"/>
        </w:rPr>
        <w:t>.1. Любые споры, возникающие из Договора или в связи с ним, разрешаются Сторонами путем ведения переговоров, а при недостижении согласия - в судебном порядке в Арбитражном суде Пермского края либо в судах общей юрисдикции города Перми.</w:t>
      </w:r>
    </w:p>
    <w:p w14:paraId="4E34F848"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Pr="004B56F0">
        <w:rPr>
          <w:rFonts w:ascii="Times New Roman" w:hAnsi="Times New Roman" w:cs="Times New Roman"/>
          <w:color w:val="000000" w:themeColor="text1"/>
          <w:sz w:val="24"/>
          <w:szCs w:val="24"/>
        </w:rPr>
        <w:t>.2. Любое уведомление, которое одна Сторона направляет другой Стороне, высылается в виде письма. Все возможные претензии рассматриваются в течение 7 рабочих дней со дня получения их Сторонами.</w:t>
      </w:r>
    </w:p>
    <w:p w14:paraId="6125B1F4"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w:t>
      </w:r>
      <w:r w:rsidRPr="004B56F0">
        <w:rPr>
          <w:rFonts w:ascii="Times New Roman" w:hAnsi="Times New Roman" w:cs="Times New Roman"/>
          <w:color w:val="000000" w:themeColor="text1"/>
          <w:sz w:val="24"/>
          <w:szCs w:val="24"/>
        </w:rPr>
        <w:t xml:space="preserve"> вправе осуществлять уведомление Рекламораспространителя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дополнение к способу извещения, указанному в абзаце первом настоящего пункта,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и электронный адрес Рекламораспространителя, указанный (указанные) в Договоре.</w:t>
      </w:r>
    </w:p>
    <w:p w14:paraId="7E28C8A2"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sidRPr="004B56F0">
        <w:rPr>
          <w:rFonts w:ascii="Times New Roman" w:hAnsi="Times New Roman" w:cs="Times New Roman"/>
          <w:color w:val="000000" w:themeColor="text1"/>
          <w:sz w:val="24"/>
          <w:szCs w:val="24"/>
        </w:rPr>
        <w:t xml:space="preserve">При изменении телефонного номера (телефонных номеров) средств мобильной (сотовой) связи и (или) электронного адреса Рекламораспространитель обязан в течение 3 рабочих дней письменно уведомить об этом </w:t>
      </w:r>
      <w:r>
        <w:rPr>
          <w:rFonts w:ascii="Times New Roman" w:hAnsi="Times New Roman" w:cs="Times New Roman"/>
          <w:color w:val="000000" w:themeColor="text1"/>
          <w:sz w:val="24"/>
          <w:szCs w:val="24"/>
        </w:rPr>
        <w:t>Комитет</w:t>
      </w:r>
      <w:r w:rsidRPr="004B56F0">
        <w:rPr>
          <w:rFonts w:ascii="Times New Roman" w:hAnsi="Times New Roman" w:cs="Times New Roman"/>
          <w:color w:val="000000" w:themeColor="text1"/>
          <w:sz w:val="24"/>
          <w:szCs w:val="24"/>
        </w:rPr>
        <w:t>, сообщив новый телефонный номер (новые телефонные номера) средств мобильной (сотовой) связи и (или) электронного адреса.</w:t>
      </w:r>
    </w:p>
    <w:p w14:paraId="7DA5FDBD" w14:textId="77777777" w:rsidR="002976D9" w:rsidRPr="004B56F0" w:rsidRDefault="002976D9" w:rsidP="002976D9">
      <w:pPr>
        <w:pStyle w:val="ConsPlusNormal"/>
        <w:contextualSpacing/>
        <w:jc w:val="both"/>
        <w:rPr>
          <w:rFonts w:ascii="Times New Roman" w:hAnsi="Times New Roman" w:cs="Times New Roman"/>
          <w:color w:val="000000" w:themeColor="text1"/>
          <w:sz w:val="24"/>
          <w:szCs w:val="24"/>
        </w:rPr>
      </w:pPr>
      <w:r w:rsidRPr="004B56F0">
        <w:rPr>
          <w:rFonts w:ascii="Times New Roman" w:hAnsi="Times New Roman" w:cs="Times New Roman"/>
          <w:color w:val="000000" w:themeColor="text1"/>
          <w:sz w:val="24"/>
          <w:szCs w:val="24"/>
        </w:rPr>
        <w:t>7.3. В остальных случаях, не предусмотренных Договором, Стороны руководствуются действующим законодательством Российской Федерации, Пермского края, правовыми актами города Перми.</w:t>
      </w:r>
    </w:p>
    <w:p w14:paraId="6404247C" w14:textId="77777777" w:rsidR="002976D9" w:rsidRPr="00916622" w:rsidRDefault="002976D9" w:rsidP="00916622">
      <w:pPr>
        <w:pStyle w:val="ConsPlusNormal"/>
        <w:ind w:right="-284" w:firstLine="708"/>
        <w:contextualSpacing/>
        <w:jc w:val="both"/>
        <w:rPr>
          <w:rFonts w:ascii="Times New Roman" w:hAnsi="Times New Roman" w:cs="Times New Roman"/>
          <w:color w:val="000000" w:themeColor="text1"/>
          <w:sz w:val="24"/>
          <w:szCs w:val="24"/>
        </w:rPr>
      </w:pPr>
      <w:r w:rsidRPr="004B56F0">
        <w:rPr>
          <w:rFonts w:ascii="Times New Roman" w:hAnsi="Times New Roman" w:cs="Times New Roman"/>
          <w:color w:val="000000" w:themeColor="text1"/>
          <w:sz w:val="24"/>
          <w:szCs w:val="24"/>
        </w:rPr>
        <w:t>7.4. Договор составлен в двух экземплярах - по одному для каждой из Сторон.</w:t>
      </w:r>
    </w:p>
    <w:p w14:paraId="0DF88763" w14:textId="77777777" w:rsidR="002976D9" w:rsidRPr="00C95B87" w:rsidRDefault="002976D9" w:rsidP="002976D9">
      <w:pPr>
        <w:pStyle w:val="ConsPlusNonformat"/>
        <w:contextualSpacing/>
        <w:jc w:val="center"/>
        <w:rPr>
          <w:rFonts w:ascii="Times New Roman" w:hAnsi="Times New Roman" w:cs="Times New Roman"/>
          <w:b/>
          <w:bCs/>
          <w:sz w:val="24"/>
          <w:szCs w:val="24"/>
        </w:rPr>
      </w:pPr>
      <w:r>
        <w:rPr>
          <w:rFonts w:ascii="Times New Roman" w:hAnsi="Times New Roman" w:cs="Times New Roman"/>
          <w:b/>
          <w:bCs/>
          <w:sz w:val="24"/>
          <w:szCs w:val="24"/>
        </w:rPr>
        <w:t>8</w:t>
      </w:r>
      <w:r w:rsidRPr="00C95B87">
        <w:rPr>
          <w:rFonts w:ascii="Times New Roman" w:hAnsi="Times New Roman" w:cs="Times New Roman"/>
          <w:b/>
          <w:bCs/>
          <w:sz w:val="24"/>
          <w:szCs w:val="24"/>
        </w:rPr>
        <w:t xml:space="preserve">. Реквизиты </w:t>
      </w:r>
      <w:r>
        <w:rPr>
          <w:rFonts w:ascii="Times New Roman" w:hAnsi="Times New Roman" w:cs="Times New Roman"/>
          <w:b/>
          <w:bCs/>
          <w:sz w:val="24"/>
          <w:szCs w:val="24"/>
        </w:rPr>
        <w:t xml:space="preserve">и подписи </w:t>
      </w:r>
      <w:r w:rsidRPr="00C95B87">
        <w:rPr>
          <w:rFonts w:ascii="Times New Roman" w:hAnsi="Times New Roman" w:cs="Times New Roman"/>
          <w:b/>
          <w:bCs/>
          <w:sz w:val="24"/>
          <w:szCs w:val="24"/>
        </w:rPr>
        <w:t>Сторон</w:t>
      </w:r>
    </w:p>
    <w:p w14:paraId="126E8861" w14:textId="77777777" w:rsidR="002976D9" w:rsidRPr="00C95B87" w:rsidRDefault="002976D9" w:rsidP="002976D9">
      <w:pPr>
        <w:pStyle w:val="ConsPlusNormal"/>
        <w:contextualSpacing/>
        <w:jc w:val="both"/>
        <w:rPr>
          <w:rFonts w:ascii="Times New Roman" w:hAnsi="Times New Roman" w:cs="Times New Roman"/>
          <w:sz w:val="24"/>
          <w:szCs w:val="24"/>
        </w:rPr>
      </w:pPr>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3"/>
        <w:gridCol w:w="4678"/>
      </w:tblGrid>
      <w:tr w:rsidR="002976D9" w:rsidRPr="00C95B87" w14:paraId="02FDA6AA" w14:textId="77777777" w:rsidTr="00556430">
        <w:tc>
          <w:tcPr>
            <w:tcW w:w="5353" w:type="dxa"/>
          </w:tcPr>
          <w:p w14:paraId="3572B98C" w14:textId="77777777" w:rsidR="002976D9" w:rsidRPr="003F0541" w:rsidRDefault="002976D9" w:rsidP="00556430">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3F0541">
              <w:rPr>
                <w:rFonts w:ascii="Times New Roman" w:hAnsi="Times New Roman" w:cs="Times New Roman"/>
                <w:b/>
                <w:sz w:val="24"/>
                <w:szCs w:val="24"/>
              </w:rPr>
              <w:t>Комитет</w:t>
            </w:r>
          </w:p>
          <w:p w14:paraId="0D44EE34"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Комитет имущественных отношений</w:t>
            </w:r>
          </w:p>
          <w:p w14:paraId="2872F92A"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администрации Пермского</w:t>
            </w:r>
          </w:p>
          <w:p w14:paraId="5DCD838B"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 xml:space="preserve">муниципального округа </w:t>
            </w:r>
            <w:r w:rsidR="00700969">
              <w:rPr>
                <w:rFonts w:ascii="Times New Roman" w:hAnsi="Times New Roman" w:cs="Times New Roman"/>
                <w:sz w:val="23"/>
                <w:szCs w:val="23"/>
              </w:rPr>
              <w:t>Пермского края</w:t>
            </w:r>
          </w:p>
          <w:p w14:paraId="303C49AF"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ИНН 5948066481</w:t>
            </w:r>
          </w:p>
          <w:p w14:paraId="13E37E6B"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КПП 594801001</w:t>
            </w:r>
          </w:p>
          <w:p w14:paraId="1975790F"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ОГРН 1225900023678</w:t>
            </w:r>
          </w:p>
          <w:p w14:paraId="4AB1F20A"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 xml:space="preserve">Юридический адрес: 614506, Пермский край, </w:t>
            </w:r>
          </w:p>
          <w:p w14:paraId="279F4F50" w14:textId="3B50A9C9" w:rsidR="0009593A" w:rsidRPr="00CD7AB7" w:rsidRDefault="0009593A" w:rsidP="0009593A">
            <w:pPr>
              <w:pStyle w:val="ConsPlusNormal"/>
              <w:ind w:firstLine="0"/>
              <w:contextualSpacing/>
              <w:rPr>
                <w:rFonts w:ascii="Times New Roman" w:hAnsi="Times New Roman" w:cs="Times New Roman"/>
                <w:sz w:val="23"/>
                <w:szCs w:val="23"/>
              </w:rPr>
            </w:pPr>
            <w:bookmarkStart w:id="1" w:name="_GoBack"/>
            <w:bookmarkEnd w:id="1"/>
            <w:r w:rsidRPr="00CD7AB7">
              <w:rPr>
                <w:rFonts w:ascii="Times New Roman" w:hAnsi="Times New Roman" w:cs="Times New Roman"/>
                <w:sz w:val="23"/>
                <w:szCs w:val="23"/>
              </w:rPr>
              <w:t>д. Кондратово, ул. Камская, зд.5Б</w:t>
            </w:r>
          </w:p>
          <w:p w14:paraId="25B27633" w14:textId="77777777" w:rsidR="0009593A" w:rsidRPr="00CD7AB7" w:rsidRDefault="0009593A" w:rsidP="0009593A">
            <w:pPr>
              <w:pStyle w:val="ConsPlusNormal"/>
              <w:ind w:firstLine="0"/>
              <w:contextualSpacing/>
              <w:rPr>
                <w:rFonts w:ascii="Times New Roman" w:hAnsi="Times New Roman" w:cs="Times New Roman"/>
                <w:sz w:val="23"/>
                <w:szCs w:val="23"/>
              </w:rPr>
            </w:pPr>
            <w:r w:rsidRPr="00CD7AB7">
              <w:rPr>
                <w:rFonts w:ascii="Times New Roman" w:hAnsi="Times New Roman" w:cs="Times New Roman"/>
                <w:sz w:val="23"/>
                <w:szCs w:val="23"/>
              </w:rPr>
              <w:t xml:space="preserve">Фактический адрес: 614065, г. Пермь, </w:t>
            </w:r>
            <w:r w:rsidRPr="00CD7AB7">
              <w:rPr>
                <w:rFonts w:ascii="Times New Roman" w:hAnsi="Times New Roman" w:cs="Times New Roman"/>
                <w:sz w:val="23"/>
                <w:szCs w:val="23"/>
              </w:rPr>
              <w:br/>
              <w:t>ул. Верхне</w:t>
            </w:r>
            <w:r w:rsidR="00700969">
              <w:rPr>
                <w:rFonts w:ascii="Times New Roman" w:hAnsi="Times New Roman" w:cs="Times New Roman"/>
                <w:sz w:val="23"/>
                <w:szCs w:val="23"/>
              </w:rPr>
              <w:t>-М</w:t>
            </w:r>
            <w:r w:rsidRPr="00CD7AB7">
              <w:rPr>
                <w:rFonts w:ascii="Times New Roman" w:hAnsi="Times New Roman" w:cs="Times New Roman"/>
                <w:sz w:val="23"/>
                <w:szCs w:val="23"/>
              </w:rPr>
              <w:t>уллинская, 74а</w:t>
            </w:r>
          </w:p>
          <w:p w14:paraId="4A6D369A" w14:textId="77777777" w:rsidR="002976D9" w:rsidRPr="00C95B87" w:rsidRDefault="0009593A" w:rsidP="0009593A">
            <w:pPr>
              <w:pStyle w:val="ConsPlusNormal"/>
              <w:ind w:firstLine="0"/>
              <w:contextualSpacing/>
              <w:rPr>
                <w:rFonts w:ascii="Times New Roman" w:hAnsi="Times New Roman" w:cs="Times New Roman"/>
                <w:sz w:val="24"/>
                <w:szCs w:val="24"/>
              </w:rPr>
            </w:pPr>
            <w:r w:rsidRPr="00CD7AB7">
              <w:rPr>
                <w:rFonts w:ascii="Times New Roman" w:hAnsi="Times New Roman" w:cs="Times New Roman"/>
                <w:sz w:val="23"/>
                <w:szCs w:val="23"/>
              </w:rPr>
              <w:t>Телефон: 296-23-35, 294-62-11</w:t>
            </w:r>
          </w:p>
        </w:tc>
        <w:tc>
          <w:tcPr>
            <w:tcW w:w="4678" w:type="dxa"/>
          </w:tcPr>
          <w:p w14:paraId="5AD49500" w14:textId="77777777" w:rsidR="002976D9" w:rsidRDefault="002976D9" w:rsidP="00556430">
            <w:pPr>
              <w:contextualSpacing/>
              <w:rPr>
                <w:color w:val="000000" w:themeColor="text1"/>
              </w:rPr>
            </w:pPr>
            <w:r>
              <w:rPr>
                <w:b/>
                <w:color w:val="000000" w:themeColor="text1"/>
              </w:rPr>
              <w:t xml:space="preserve">           </w:t>
            </w:r>
            <w:r w:rsidRPr="004F062F">
              <w:rPr>
                <w:b/>
                <w:color w:val="000000" w:themeColor="text1"/>
              </w:rPr>
              <w:t>Рекламораспространитель</w:t>
            </w:r>
          </w:p>
          <w:p w14:paraId="2864FFC9" w14:textId="77777777" w:rsidR="002976D9" w:rsidRDefault="002976D9" w:rsidP="00556430">
            <w:pPr>
              <w:ind w:left="176" w:right="-391"/>
              <w:contextualSpacing/>
              <w:jc w:val="both"/>
              <w:rPr>
                <w:color w:val="000000" w:themeColor="text1"/>
              </w:rPr>
            </w:pPr>
            <w:r>
              <w:rPr>
                <w:color w:val="000000" w:themeColor="text1"/>
              </w:rPr>
              <w:t>________________________</w:t>
            </w:r>
          </w:p>
          <w:p w14:paraId="45B5933E" w14:textId="77777777" w:rsidR="002976D9" w:rsidRDefault="002976D9" w:rsidP="00556430">
            <w:pPr>
              <w:ind w:left="176" w:right="-391"/>
              <w:contextualSpacing/>
              <w:jc w:val="both"/>
              <w:rPr>
                <w:color w:val="000000" w:themeColor="text1"/>
              </w:rPr>
            </w:pPr>
            <w:r>
              <w:rPr>
                <w:color w:val="000000" w:themeColor="text1"/>
              </w:rPr>
              <w:t>ИНН ___________________</w:t>
            </w:r>
          </w:p>
          <w:p w14:paraId="61DE8777" w14:textId="77777777" w:rsidR="002976D9" w:rsidRDefault="002976D9" w:rsidP="00556430">
            <w:pPr>
              <w:ind w:left="176" w:right="-391"/>
              <w:contextualSpacing/>
              <w:jc w:val="both"/>
              <w:rPr>
                <w:color w:val="000000" w:themeColor="text1"/>
              </w:rPr>
            </w:pPr>
            <w:r>
              <w:rPr>
                <w:color w:val="000000" w:themeColor="text1"/>
              </w:rPr>
              <w:t>КПП ___________________</w:t>
            </w:r>
          </w:p>
          <w:p w14:paraId="30FFC72F" w14:textId="77777777" w:rsidR="002976D9" w:rsidRDefault="002976D9" w:rsidP="00556430">
            <w:pPr>
              <w:ind w:left="176" w:right="-391"/>
              <w:contextualSpacing/>
              <w:jc w:val="both"/>
              <w:rPr>
                <w:color w:val="000000" w:themeColor="text1"/>
              </w:rPr>
            </w:pPr>
            <w:r>
              <w:rPr>
                <w:color w:val="000000" w:themeColor="text1"/>
              </w:rPr>
              <w:t>ОГРН __________________</w:t>
            </w:r>
          </w:p>
          <w:p w14:paraId="5F891F94" w14:textId="77777777" w:rsidR="002976D9" w:rsidRDefault="002976D9" w:rsidP="00556430">
            <w:pPr>
              <w:ind w:left="176" w:right="-391"/>
              <w:contextualSpacing/>
              <w:jc w:val="both"/>
              <w:rPr>
                <w:color w:val="000000" w:themeColor="text1"/>
              </w:rPr>
            </w:pPr>
            <w:r>
              <w:rPr>
                <w:color w:val="000000" w:themeColor="text1"/>
              </w:rPr>
              <w:t>Юрид</w:t>
            </w:r>
            <w:r w:rsidR="00DC76C2">
              <w:rPr>
                <w:color w:val="000000" w:themeColor="text1"/>
              </w:rPr>
              <w:t>ический адрес: _______________</w:t>
            </w:r>
            <w:r>
              <w:rPr>
                <w:color w:val="000000" w:themeColor="text1"/>
              </w:rPr>
              <w:t>_</w:t>
            </w:r>
          </w:p>
          <w:p w14:paraId="2A8D51E0" w14:textId="77777777" w:rsidR="002976D9" w:rsidRDefault="002976D9" w:rsidP="00556430">
            <w:pPr>
              <w:ind w:left="176" w:right="-391"/>
              <w:contextualSpacing/>
              <w:jc w:val="both"/>
              <w:rPr>
                <w:color w:val="000000" w:themeColor="text1"/>
              </w:rPr>
            </w:pPr>
            <w:r>
              <w:rPr>
                <w:color w:val="000000" w:themeColor="text1"/>
              </w:rPr>
              <w:t>Фактич</w:t>
            </w:r>
            <w:r w:rsidR="00DC76C2">
              <w:rPr>
                <w:color w:val="000000" w:themeColor="text1"/>
              </w:rPr>
              <w:t xml:space="preserve">еский </w:t>
            </w:r>
            <w:proofErr w:type="gramStart"/>
            <w:r w:rsidR="00DC76C2">
              <w:rPr>
                <w:color w:val="000000" w:themeColor="text1"/>
              </w:rPr>
              <w:t>адрес:  _</w:t>
            </w:r>
            <w:proofErr w:type="gramEnd"/>
            <w:r w:rsidR="00DC76C2">
              <w:rPr>
                <w:color w:val="000000" w:themeColor="text1"/>
              </w:rPr>
              <w:t>_______________</w:t>
            </w:r>
          </w:p>
          <w:p w14:paraId="0A8AC170" w14:textId="77777777" w:rsidR="002976D9" w:rsidRDefault="002976D9" w:rsidP="00556430">
            <w:pPr>
              <w:ind w:left="176" w:right="-391"/>
              <w:contextualSpacing/>
              <w:jc w:val="both"/>
              <w:rPr>
                <w:color w:val="000000" w:themeColor="text1"/>
              </w:rPr>
            </w:pPr>
            <w:r>
              <w:rPr>
                <w:color w:val="000000" w:themeColor="text1"/>
              </w:rPr>
              <w:t>Телеф</w:t>
            </w:r>
            <w:r w:rsidR="00DC76C2">
              <w:rPr>
                <w:color w:val="000000" w:themeColor="text1"/>
              </w:rPr>
              <w:t>он: __________________________</w:t>
            </w:r>
          </w:p>
          <w:p w14:paraId="082BAEF9" w14:textId="77777777" w:rsidR="002976D9" w:rsidRDefault="002976D9" w:rsidP="00556430">
            <w:pPr>
              <w:ind w:left="176" w:right="-391"/>
              <w:contextualSpacing/>
              <w:jc w:val="both"/>
              <w:rPr>
                <w:color w:val="000000" w:themeColor="text1"/>
              </w:rPr>
            </w:pPr>
            <w:r>
              <w:rPr>
                <w:color w:val="000000" w:themeColor="text1"/>
              </w:rPr>
              <w:t>Р/счет _____________________________</w:t>
            </w:r>
          </w:p>
          <w:p w14:paraId="0EE42C4D" w14:textId="77777777" w:rsidR="002976D9" w:rsidRDefault="002976D9" w:rsidP="00556430">
            <w:pPr>
              <w:ind w:left="176" w:right="-391"/>
              <w:contextualSpacing/>
              <w:jc w:val="both"/>
              <w:rPr>
                <w:color w:val="000000" w:themeColor="text1"/>
              </w:rPr>
            </w:pPr>
            <w:r>
              <w:rPr>
                <w:color w:val="000000" w:themeColor="text1"/>
              </w:rPr>
              <w:t>Банк ______________________________</w:t>
            </w:r>
          </w:p>
          <w:p w14:paraId="62842F08" w14:textId="77777777" w:rsidR="002976D9" w:rsidRDefault="002976D9" w:rsidP="00556430">
            <w:pPr>
              <w:ind w:left="176" w:right="-391"/>
              <w:contextualSpacing/>
              <w:jc w:val="both"/>
              <w:rPr>
                <w:color w:val="000000" w:themeColor="text1"/>
              </w:rPr>
            </w:pPr>
            <w:r>
              <w:rPr>
                <w:color w:val="000000" w:themeColor="text1"/>
              </w:rPr>
              <w:t>Кор/счет __________________________</w:t>
            </w:r>
          </w:p>
          <w:p w14:paraId="040D346E" w14:textId="77777777" w:rsidR="002976D9" w:rsidRDefault="002976D9" w:rsidP="00556430">
            <w:pPr>
              <w:ind w:left="176" w:right="-391"/>
              <w:contextualSpacing/>
              <w:jc w:val="both"/>
              <w:rPr>
                <w:color w:val="000000" w:themeColor="text1"/>
              </w:rPr>
            </w:pPr>
            <w:r>
              <w:rPr>
                <w:color w:val="000000" w:themeColor="text1"/>
              </w:rPr>
              <w:t>БИК ______________________________</w:t>
            </w:r>
          </w:p>
          <w:p w14:paraId="09A1105E" w14:textId="77777777" w:rsidR="002976D9" w:rsidRPr="004F062F" w:rsidRDefault="002976D9" w:rsidP="00556430">
            <w:pPr>
              <w:contextualSpacing/>
              <w:jc w:val="both"/>
              <w:rPr>
                <w:color w:val="000000" w:themeColor="text1"/>
              </w:rPr>
            </w:pPr>
          </w:p>
        </w:tc>
      </w:tr>
      <w:tr w:rsidR="002976D9" w:rsidRPr="00C95B87" w14:paraId="61E4D602" w14:textId="77777777" w:rsidTr="00556430">
        <w:tc>
          <w:tcPr>
            <w:tcW w:w="5353" w:type="dxa"/>
          </w:tcPr>
          <w:p w14:paraId="57EF8A4B" w14:textId="77777777" w:rsidR="002976D9" w:rsidRPr="004F062F" w:rsidRDefault="002976D9" w:rsidP="00556430">
            <w:pPr>
              <w:contextualSpacing/>
              <w:jc w:val="both"/>
              <w:rPr>
                <w:color w:val="000000" w:themeColor="text1"/>
              </w:rPr>
            </w:pPr>
            <w:r w:rsidRPr="004F062F">
              <w:rPr>
                <w:color w:val="000000" w:themeColor="text1"/>
              </w:rPr>
              <w:t xml:space="preserve">_________________ </w:t>
            </w:r>
            <w:r>
              <w:rPr>
                <w:color w:val="000000" w:themeColor="text1"/>
              </w:rPr>
              <w:t xml:space="preserve"> /______________</w:t>
            </w:r>
          </w:p>
        </w:tc>
        <w:tc>
          <w:tcPr>
            <w:tcW w:w="4678" w:type="dxa"/>
          </w:tcPr>
          <w:p w14:paraId="1B99447B" w14:textId="77777777" w:rsidR="002976D9" w:rsidRPr="004F062F" w:rsidRDefault="002976D9" w:rsidP="00556430">
            <w:pPr>
              <w:contextualSpacing/>
              <w:jc w:val="both"/>
              <w:rPr>
                <w:color w:val="000000" w:themeColor="text1"/>
              </w:rPr>
            </w:pPr>
            <w:r>
              <w:rPr>
                <w:color w:val="000000" w:themeColor="text1"/>
              </w:rPr>
              <w:t xml:space="preserve">   __________________ / _______________</w:t>
            </w:r>
          </w:p>
        </w:tc>
      </w:tr>
      <w:tr w:rsidR="002976D9" w:rsidRPr="00C95B87" w14:paraId="7027D1FE" w14:textId="77777777" w:rsidTr="0089184A">
        <w:trPr>
          <w:trHeight w:val="68"/>
        </w:trPr>
        <w:tc>
          <w:tcPr>
            <w:tcW w:w="5353" w:type="dxa"/>
          </w:tcPr>
          <w:p w14:paraId="22F2F4D4" w14:textId="77777777" w:rsidR="002976D9" w:rsidRPr="004F062F" w:rsidRDefault="002976D9" w:rsidP="00556430">
            <w:pPr>
              <w:contextualSpacing/>
              <w:jc w:val="both"/>
              <w:rPr>
                <w:color w:val="000000" w:themeColor="text1"/>
              </w:rPr>
            </w:pPr>
            <w:r w:rsidRPr="004F062F">
              <w:rPr>
                <w:color w:val="000000" w:themeColor="text1"/>
              </w:rPr>
              <w:t>М.П.</w:t>
            </w:r>
          </w:p>
        </w:tc>
        <w:tc>
          <w:tcPr>
            <w:tcW w:w="4678" w:type="dxa"/>
          </w:tcPr>
          <w:p w14:paraId="5DA72448" w14:textId="77777777" w:rsidR="002976D9" w:rsidRPr="004F062F" w:rsidRDefault="002976D9" w:rsidP="00556430">
            <w:pPr>
              <w:contextualSpacing/>
              <w:jc w:val="both"/>
              <w:rPr>
                <w:color w:val="000000" w:themeColor="text1"/>
              </w:rPr>
            </w:pPr>
            <w:r>
              <w:rPr>
                <w:color w:val="000000" w:themeColor="text1"/>
              </w:rPr>
              <w:t xml:space="preserve">   М.П.</w:t>
            </w:r>
          </w:p>
        </w:tc>
      </w:tr>
    </w:tbl>
    <w:p w14:paraId="42AFF66F" w14:textId="77777777" w:rsidR="002976D9" w:rsidRPr="004F062F" w:rsidRDefault="002976D9" w:rsidP="002976D9">
      <w:pPr>
        <w:rPr>
          <w:color w:val="000000" w:themeColor="text1"/>
        </w:rPr>
        <w:sectPr w:rsidR="002976D9" w:rsidRPr="004F062F" w:rsidSect="00916622">
          <w:footerReference w:type="default" r:id="rId12"/>
          <w:footerReference w:type="first" r:id="rId13"/>
          <w:pgSz w:w="11906" w:h="16838"/>
          <w:pgMar w:top="426" w:right="1133" w:bottom="284" w:left="1134" w:header="284" w:footer="0" w:gutter="0"/>
          <w:cols w:space="708"/>
          <w:titlePg/>
          <w:docGrid w:linePitch="360"/>
        </w:sectPr>
      </w:pPr>
    </w:p>
    <w:p w14:paraId="738DCF39" w14:textId="77777777" w:rsidR="002976D9" w:rsidRPr="00C95B87" w:rsidRDefault="002976D9" w:rsidP="00AF1A1E">
      <w:pPr>
        <w:contextualSpacing/>
        <w:rPr>
          <w:b/>
          <w:bCs/>
          <w:color w:val="000000"/>
        </w:rPr>
      </w:pPr>
    </w:p>
    <w:sectPr w:rsidR="002976D9" w:rsidRPr="00C95B87" w:rsidSect="002976D9">
      <w:headerReference w:type="even" r:id="rId14"/>
      <w:headerReference w:type="default" r:id="rId15"/>
      <w:footerReference w:type="default" r:id="rId16"/>
      <w:pgSz w:w="11906" w:h="16838"/>
      <w:pgMar w:top="680" w:right="849" w:bottom="680"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6B9D" w14:textId="77777777" w:rsidR="00F07978" w:rsidRDefault="00F07978">
      <w:r>
        <w:separator/>
      </w:r>
    </w:p>
  </w:endnote>
  <w:endnote w:type="continuationSeparator" w:id="0">
    <w:p w14:paraId="587525DC" w14:textId="77777777" w:rsidR="00F07978" w:rsidRDefault="00F0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B396" w14:textId="77777777" w:rsidR="00E33363" w:rsidRDefault="00E33363">
    <w:pPr>
      <w:pStyle w:val="a8"/>
      <w:jc w:val="right"/>
    </w:pPr>
  </w:p>
  <w:p w14:paraId="11B8617A" w14:textId="77777777" w:rsidR="00E33363" w:rsidRDefault="00E333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EEA5" w14:textId="77777777" w:rsidR="00E33363" w:rsidRDefault="00E33363">
    <w:pPr>
      <w:pStyle w:val="a8"/>
      <w:jc w:val="right"/>
    </w:pPr>
  </w:p>
  <w:p w14:paraId="07A21CE4" w14:textId="77777777" w:rsidR="00E33363" w:rsidRDefault="00E333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11880" w14:textId="77777777" w:rsidR="00E33363" w:rsidRPr="00FD216C" w:rsidRDefault="00E33363" w:rsidP="00FD216C">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F92B1" w14:textId="77777777" w:rsidR="00F07978" w:rsidRDefault="00F07978">
      <w:r>
        <w:separator/>
      </w:r>
    </w:p>
  </w:footnote>
  <w:footnote w:type="continuationSeparator" w:id="0">
    <w:p w14:paraId="14213A4E" w14:textId="77777777" w:rsidR="00F07978" w:rsidRDefault="00F0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1CC5" w14:textId="77777777" w:rsidR="00E33363" w:rsidRDefault="00E33363" w:rsidP="00E01BCE">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646425" w14:textId="77777777" w:rsidR="00E33363" w:rsidRDefault="00E33363" w:rsidP="002743B1">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91652" w14:textId="77777777" w:rsidR="00E33363" w:rsidRDefault="00E33363" w:rsidP="00E01BCE">
    <w:pPr>
      <w:pStyle w:val="aa"/>
      <w:framePr w:wrap="around" w:vAnchor="text" w:hAnchor="margin" w:xAlign="right" w:y="1"/>
      <w:rPr>
        <w:rStyle w:val="a5"/>
      </w:rPr>
    </w:pPr>
  </w:p>
  <w:p w14:paraId="3A4A4688" w14:textId="77777777" w:rsidR="00E33363" w:rsidRDefault="00E33363" w:rsidP="002743B1">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15:restartNumberingAfterBreak="0">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15:restartNumberingAfterBreak="0">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15:restartNumberingAfterBreak="0">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15:restartNumberingAfterBreak="0">
    <w:nsid w:val="00E92AEC"/>
    <w:multiLevelType w:val="multilevel"/>
    <w:tmpl w:val="0FBCDBE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054"/>
        </w:tabs>
        <w:ind w:left="305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4B83CE9"/>
    <w:multiLevelType w:val="hybridMultilevel"/>
    <w:tmpl w:val="66901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7F46BD"/>
    <w:multiLevelType w:val="multilevel"/>
    <w:tmpl w:val="0FBCDB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B9636A8"/>
    <w:multiLevelType w:val="multilevel"/>
    <w:tmpl w:val="380A3962"/>
    <w:lvl w:ilvl="0">
      <w:start w:val="6"/>
      <w:numFmt w:val="decimal"/>
      <w:lvlText w:val="%1."/>
      <w:lvlJc w:val="left"/>
      <w:pPr>
        <w:ind w:left="360" w:hanging="360"/>
      </w:pPr>
      <w:rPr>
        <w:rFonts w:hint="default"/>
      </w:rPr>
    </w:lvl>
    <w:lvl w:ilvl="1">
      <w:start w:val="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0C0B3360"/>
    <w:multiLevelType w:val="hybridMultilevel"/>
    <w:tmpl w:val="21CABD26"/>
    <w:lvl w:ilvl="0" w:tplc="D2802C04">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F4C06B6"/>
    <w:multiLevelType w:val="multilevel"/>
    <w:tmpl w:val="36E2F8EA"/>
    <w:lvl w:ilvl="0">
      <w:start w:val="1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Zero"/>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5" w15:restartNumberingAfterBreak="0">
    <w:nsid w:val="10040C51"/>
    <w:multiLevelType w:val="hybridMultilevel"/>
    <w:tmpl w:val="BDC81B44"/>
    <w:lvl w:ilvl="0" w:tplc="B8424DCA">
      <w:start w:val="1"/>
      <w:numFmt w:val="decimal"/>
      <w:lvlText w:val="9.%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10A37090"/>
    <w:multiLevelType w:val="hybridMultilevel"/>
    <w:tmpl w:val="00760AF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FF2D0B"/>
    <w:multiLevelType w:val="multilevel"/>
    <w:tmpl w:val="8F10E29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5E82925"/>
    <w:multiLevelType w:val="hybridMultilevel"/>
    <w:tmpl w:val="319235E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DA1CA1"/>
    <w:multiLevelType w:val="multilevel"/>
    <w:tmpl w:val="1F1A6B4E"/>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396B0B51"/>
    <w:multiLevelType w:val="hybridMultilevel"/>
    <w:tmpl w:val="83385F10"/>
    <w:lvl w:ilvl="0" w:tplc="36EEB154">
      <w:start w:val="1"/>
      <w:numFmt w:val="decimal"/>
      <w:lvlText w:val="10.%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D9B2B31"/>
    <w:multiLevelType w:val="hybridMultilevel"/>
    <w:tmpl w:val="5EC41DF4"/>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0D1191"/>
    <w:multiLevelType w:val="multilevel"/>
    <w:tmpl w:val="0FBCDB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45E7AA3"/>
    <w:multiLevelType w:val="hybridMultilevel"/>
    <w:tmpl w:val="3698E240"/>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AC48DF"/>
    <w:multiLevelType w:val="multilevel"/>
    <w:tmpl w:val="F15E33E8"/>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D7A0AE9"/>
    <w:multiLevelType w:val="multilevel"/>
    <w:tmpl w:val="812623AC"/>
    <w:lvl w:ilvl="0">
      <w:start w:val="3"/>
      <w:numFmt w:val="decimal"/>
      <w:lvlText w:val="%1."/>
      <w:lvlJc w:val="left"/>
      <w:pPr>
        <w:ind w:left="360" w:hanging="360"/>
      </w:pPr>
      <w:rPr>
        <w:rFonts w:hint="default"/>
        <w:color w:val="auto"/>
      </w:rPr>
    </w:lvl>
    <w:lvl w:ilvl="1">
      <w:start w:val="7"/>
      <w:numFmt w:val="decimal"/>
      <w:lvlText w:val="%1.%2."/>
      <w:lvlJc w:val="left"/>
      <w:pPr>
        <w:ind w:left="2062" w:hanging="360"/>
      </w:pPr>
      <w:rPr>
        <w:rFonts w:hint="default"/>
        <w:color w:val="auto"/>
      </w:rPr>
    </w:lvl>
    <w:lvl w:ilvl="2">
      <w:start w:val="1"/>
      <w:numFmt w:val="decimal"/>
      <w:lvlText w:val="%1.%2.%3."/>
      <w:lvlJc w:val="left"/>
      <w:pPr>
        <w:ind w:left="4124" w:hanging="720"/>
      </w:pPr>
      <w:rPr>
        <w:rFonts w:hint="default"/>
        <w:color w:val="auto"/>
      </w:rPr>
    </w:lvl>
    <w:lvl w:ilvl="3">
      <w:start w:val="1"/>
      <w:numFmt w:val="decimal"/>
      <w:lvlText w:val="%1.%2.%3.%4."/>
      <w:lvlJc w:val="left"/>
      <w:pPr>
        <w:ind w:left="5826" w:hanging="720"/>
      </w:pPr>
      <w:rPr>
        <w:rFonts w:hint="default"/>
        <w:color w:val="auto"/>
      </w:rPr>
    </w:lvl>
    <w:lvl w:ilvl="4">
      <w:start w:val="1"/>
      <w:numFmt w:val="decimal"/>
      <w:lvlText w:val="%1.%2.%3.%4.%5."/>
      <w:lvlJc w:val="left"/>
      <w:pPr>
        <w:ind w:left="7888" w:hanging="1080"/>
      </w:pPr>
      <w:rPr>
        <w:rFonts w:hint="default"/>
        <w:color w:val="auto"/>
      </w:rPr>
    </w:lvl>
    <w:lvl w:ilvl="5">
      <w:start w:val="1"/>
      <w:numFmt w:val="decimal"/>
      <w:lvlText w:val="%1.%2.%3.%4.%5.%6."/>
      <w:lvlJc w:val="left"/>
      <w:pPr>
        <w:ind w:left="9590" w:hanging="1080"/>
      </w:pPr>
      <w:rPr>
        <w:rFonts w:hint="default"/>
        <w:color w:val="auto"/>
      </w:rPr>
    </w:lvl>
    <w:lvl w:ilvl="6">
      <w:start w:val="1"/>
      <w:numFmt w:val="decimal"/>
      <w:lvlText w:val="%1.%2.%3.%4.%5.%6.%7."/>
      <w:lvlJc w:val="left"/>
      <w:pPr>
        <w:ind w:left="11652" w:hanging="1440"/>
      </w:pPr>
      <w:rPr>
        <w:rFonts w:hint="default"/>
        <w:color w:val="auto"/>
      </w:rPr>
    </w:lvl>
    <w:lvl w:ilvl="7">
      <w:start w:val="1"/>
      <w:numFmt w:val="decimal"/>
      <w:lvlText w:val="%1.%2.%3.%4.%5.%6.%7.%8."/>
      <w:lvlJc w:val="left"/>
      <w:pPr>
        <w:ind w:left="13354" w:hanging="1440"/>
      </w:pPr>
      <w:rPr>
        <w:rFonts w:hint="default"/>
        <w:color w:val="auto"/>
      </w:rPr>
    </w:lvl>
    <w:lvl w:ilvl="8">
      <w:start w:val="1"/>
      <w:numFmt w:val="decimal"/>
      <w:lvlText w:val="%1.%2.%3.%4.%5.%6.%7.%8.%9."/>
      <w:lvlJc w:val="left"/>
      <w:pPr>
        <w:ind w:left="15416" w:hanging="1800"/>
      </w:pPr>
      <w:rPr>
        <w:rFonts w:hint="default"/>
        <w:color w:val="auto"/>
      </w:rPr>
    </w:lvl>
  </w:abstractNum>
  <w:abstractNum w:abstractNumId="26" w15:restartNumberingAfterBreak="0">
    <w:nsid w:val="514C18FC"/>
    <w:multiLevelType w:val="multilevel"/>
    <w:tmpl w:val="0FBCDB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8E5ECF"/>
    <w:multiLevelType w:val="multilevel"/>
    <w:tmpl w:val="0FBCDB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EC4042"/>
    <w:multiLevelType w:val="multilevel"/>
    <w:tmpl w:val="DE1A1404"/>
    <w:lvl w:ilvl="0">
      <w:start w:val="1"/>
      <w:numFmt w:val="decimal"/>
      <w:lvlText w:val="1.%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cs="Times New Roman" w:hint="default"/>
        <w:b w:val="0"/>
        <w:bCs w:val="0"/>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sz w:val="22"/>
        <w:szCs w:val="22"/>
      </w:rPr>
    </w:lvl>
    <w:lvl w:ilvl="4">
      <w:start w:val="1"/>
      <w:numFmt w:val="decimal"/>
      <w:lvlText w:val="%1.%2.%3.%4.%5."/>
      <w:lvlJc w:val="left"/>
      <w:pPr>
        <w:tabs>
          <w:tab w:val="num" w:pos="720"/>
        </w:tabs>
        <w:ind w:left="720" w:hanging="720"/>
      </w:pPr>
      <w:rPr>
        <w:rFonts w:cs="Times New Roman" w:hint="default"/>
        <w:sz w:val="22"/>
        <w:szCs w:val="22"/>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080"/>
        </w:tabs>
        <w:ind w:left="1080" w:hanging="1080"/>
      </w:pPr>
      <w:rPr>
        <w:rFonts w:cs="Times New Roman" w:hint="default"/>
        <w:sz w:val="22"/>
        <w:szCs w:val="22"/>
      </w:rPr>
    </w:lvl>
    <w:lvl w:ilvl="7">
      <w:start w:val="1"/>
      <w:numFmt w:val="decimal"/>
      <w:lvlText w:val="%1.%2.%3.%4.%5.%6.%7.%8."/>
      <w:lvlJc w:val="left"/>
      <w:pPr>
        <w:tabs>
          <w:tab w:val="num" w:pos="1080"/>
        </w:tabs>
        <w:ind w:left="1080" w:hanging="1080"/>
      </w:pPr>
      <w:rPr>
        <w:rFonts w:cs="Times New Roman" w:hint="default"/>
        <w:sz w:val="22"/>
        <w:szCs w:val="22"/>
      </w:rPr>
    </w:lvl>
    <w:lvl w:ilvl="8">
      <w:start w:val="1"/>
      <w:numFmt w:val="decimal"/>
      <w:lvlText w:val="%1.%2.%3.%4.%5.%6.%7.%8.%9."/>
      <w:lvlJc w:val="left"/>
      <w:pPr>
        <w:tabs>
          <w:tab w:val="num" w:pos="1440"/>
        </w:tabs>
        <w:ind w:left="1440" w:hanging="1440"/>
      </w:pPr>
      <w:rPr>
        <w:rFonts w:cs="Times New Roman" w:hint="default"/>
        <w:sz w:val="22"/>
        <w:szCs w:val="22"/>
      </w:rPr>
    </w:lvl>
  </w:abstractNum>
  <w:abstractNum w:abstractNumId="30" w15:restartNumberingAfterBreak="0">
    <w:nsid w:val="607005DF"/>
    <w:multiLevelType w:val="hybridMultilevel"/>
    <w:tmpl w:val="3D22A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A342FB"/>
    <w:multiLevelType w:val="multilevel"/>
    <w:tmpl w:val="D25C8ADE"/>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Zero"/>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2" w15:restartNumberingAfterBreak="0">
    <w:nsid w:val="65B06517"/>
    <w:multiLevelType w:val="hybridMultilevel"/>
    <w:tmpl w:val="CA022A02"/>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9425ED"/>
    <w:multiLevelType w:val="hybridMultilevel"/>
    <w:tmpl w:val="56DEF726"/>
    <w:lvl w:ilvl="0" w:tplc="7218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641823"/>
    <w:multiLevelType w:val="hybridMultilevel"/>
    <w:tmpl w:val="7EEEDF50"/>
    <w:lvl w:ilvl="0" w:tplc="EC3AFC82">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B7C41C3"/>
    <w:multiLevelType w:val="hybridMultilevel"/>
    <w:tmpl w:val="F5FA2AEE"/>
    <w:lvl w:ilvl="0" w:tplc="D91E08CE">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91C72E8"/>
    <w:multiLevelType w:val="multilevel"/>
    <w:tmpl w:val="0FBCDB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i w:val="0"/>
        <w:iCs w:val="0"/>
      </w:rPr>
    </w:lvl>
    <w:lvl w:ilvl="2">
      <w:start w:val="1"/>
      <w:numFmt w:val="decimal"/>
      <w:lvlText w:val="%1.%2.%3."/>
      <w:lvlJc w:val="left"/>
      <w:pPr>
        <w:tabs>
          <w:tab w:val="num" w:pos="720"/>
        </w:tabs>
        <w:ind w:left="720" w:hanging="720"/>
      </w:pPr>
      <w:rPr>
        <w:rFonts w:cs="Times New Roman" w:hint="default"/>
        <w:b w:val="0"/>
        <w:bCs w:val="0"/>
        <w:i w:val="0"/>
        <w:i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8"/>
  </w:num>
  <w:num w:numId="2">
    <w:abstractNumId w:val="29"/>
  </w:num>
  <w:num w:numId="3">
    <w:abstractNumId w:val="36"/>
  </w:num>
  <w:num w:numId="4">
    <w:abstractNumId w:val="11"/>
  </w:num>
  <w:num w:numId="5">
    <w:abstractNumId w:val="26"/>
  </w:num>
  <w:num w:numId="6">
    <w:abstractNumId w:val="24"/>
  </w:num>
  <w:num w:numId="7">
    <w:abstractNumId w:val="9"/>
  </w:num>
  <w:num w:numId="8">
    <w:abstractNumId w:val="27"/>
  </w:num>
  <w:num w:numId="9">
    <w:abstractNumId w:val="22"/>
  </w:num>
  <w:num w:numId="10">
    <w:abstractNumId w:val="33"/>
  </w:num>
  <w:num w:numId="11">
    <w:abstractNumId w:val="21"/>
  </w:num>
  <w:num w:numId="12">
    <w:abstractNumId w:val="34"/>
  </w:num>
  <w:num w:numId="13">
    <w:abstractNumId w:val="35"/>
  </w:num>
  <w:num w:numId="14">
    <w:abstractNumId w:val="13"/>
  </w:num>
  <w:num w:numId="15">
    <w:abstractNumId w:val="15"/>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32"/>
  </w:num>
  <w:num w:numId="21">
    <w:abstractNumId w:val="23"/>
  </w:num>
  <w:num w:numId="22">
    <w:abstractNumId w:val="31"/>
  </w:num>
  <w:num w:numId="23">
    <w:abstractNumId w:val="14"/>
  </w:num>
  <w:num w:numId="24">
    <w:abstractNumId w:val="10"/>
  </w:num>
  <w:num w:numId="25">
    <w:abstractNumId w:val="19"/>
  </w:num>
  <w:num w:numId="26">
    <w:abstractNumId w:val="30"/>
  </w:num>
  <w:num w:numId="27">
    <w:abstractNumId w:val="25"/>
  </w:num>
  <w:num w:numId="28">
    <w:abstractNumId w:val="17"/>
  </w:num>
  <w:num w:numId="2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E0"/>
    <w:rsid w:val="00007AF5"/>
    <w:rsid w:val="00010D76"/>
    <w:rsid w:val="00013E8F"/>
    <w:rsid w:val="00014D89"/>
    <w:rsid w:val="00026C89"/>
    <w:rsid w:val="0002721B"/>
    <w:rsid w:val="000300F3"/>
    <w:rsid w:val="00030F0F"/>
    <w:rsid w:val="0003297B"/>
    <w:rsid w:val="0004101B"/>
    <w:rsid w:val="000418CA"/>
    <w:rsid w:val="00043E20"/>
    <w:rsid w:val="00045FE0"/>
    <w:rsid w:val="00046483"/>
    <w:rsid w:val="00047AC2"/>
    <w:rsid w:val="000524A0"/>
    <w:rsid w:val="00056561"/>
    <w:rsid w:val="000620CC"/>
    <w:rsid w:val="00063478"/>
    <w:rsid w:val="00071BE3"/>
    <w:rsid w:val="0007252B"/>
    <w:rsid w:val="00072F87"/>
    <w:rsid w:val="00074810"/>
    <w:rsid w:val="00074FDA"/>
    <w:rsid w:val="0008009C"/>
    <w:rsid w:val="000800AB"/>
    <w:rsid w:val="00086262"/>
    <w:rsid w:val="0009593A"/>
    <w:rsid w:val="00096A91"/>
    <w:rsid w:val="000A0254"/>
    <w:rsid w:val="000A161E"/>
    <w:rsid w:val="000A45DC"/>
    <w:rsid w:val="000A72EC"/>
    <w:rsid w:val="000B0B0F"/>
    <w:rsid w:val="000B3B2F"/>
    <w:rsid w:val="000B3B4C"/>
    <w:rsid w:val="000B56AC"/>
    <w:rsid w:val="000C11D3"/>
    <w:rsid w:val="000C469E"/>
    <w:rsid w:val="000C4850"/>
    <w:rsid w:val="000D151E"/>
    <w:rsid w:val="000D4A7B"/>
    <w:rsid w:val="000D70E5"/>
    <w:rsid w:val="000D740D"/>
    <w:rsid w:val="000E3106"/>
    <w:rsid w:val="000E4005"/>
    <w:rsid w:val="000E6176"/>
    <w:rsid w:val="001020C6"/>
    <w:rsid w:val="00102943"/>
    <w:rsid w:val="00103895"/>
    <w:rsid w:val="00105533"/>
    <w:rsid w:val="00110AA3"/>
    <w:rsid w:val="001127D6"/>
    <w:rsid w:val="00112D29"/>
    <w:rsid w:val="00120F36"/>
    <w:rsid w:val="001223CA"/>
    <w:rsid w:val="00123146"/>
    <w:rsid w:val="00123384"/>
    <w:rsid w:val="00123BB3"/>
    <w:rsid w:val="00127347"/>
    <w:rsid w:val="0013756B"/>
    <w:rsid w:val="00140FE3"/>
    <w:rsid w:val="0014129F"/>
    <w:rsid w:val="001509C7"/>
    <w:rsid w:val="00151FCB"/>
    <w:rsid w:val="0015203B"/>
    <w:rsid w:val="00152041"/>
    <w:rsid w:val="00161815"/>
    <w:rsid w:val="0016188D"/>
    <w:rsid w:val="00164344"/>
    <w:rsid w:val="00165A2C"/>
    <w:rsid w:val="001672B7"/>
    <w:rsid w:val="00170310"/>
    <w:rsid w:val="00170860"/>
    <w:rsid w:val="0017788E"/>
    <w:rsid w:val="0018088A"/>
    <w:rsid w:val="001863D4"/>
    <w:rsid w:val="0019031F"/>
    <w:rsid w:val="00192197"/>
    <w:rsid w:val="00192B0C"/>
    <w:rsid w:val="001A25F0"/>
    <w:rsid w:val="001A564C"/>
    <w:rsid w:val="001B034A"/>
    <w:rsid w:val="001B10C0"/>
    <w:rsid w:val="001C087A"/>
    <w:rsid w:val="001C1FA5"/>
    <w:rsid w:val="001C3C3A"/>
    <w:rsid w:val="001C527A"/>
    <w:rsid w:val="001D0284"/>
    <w:rsid w:val="001D24D8"/>
    <w:rsid w:val="001D45EA"/>
    <w:rsid w:val="001D60D5"/>
    <w:rsid w:val="001E540A"/>
    <w:rsid w:val="001E5664"/>
    <w:rsid w:val="001E7037"/>
    <w:rsid w:val="001F1036"/>
    <w:rsid w:val="001F35C8"/>
    <w:rsid w:val="001F3DF5"/>
    <w:rsid w:val="001F5543"/>
    <w:rsid w:val="002020EE"/>
    <w:rsid w:val="00214BD7"/>
    <w:rsid w:val="002151A7"/>
    <w:rsid w:val="00215C7F"/>
    <w:rsid w:val="00217B26"/>
    <w:rsid w:val="002220D8"/>
    <w:rsid w:val="002223EE"/>
    <w:rsid w:val="00227287"/>
    <w:rsid w:val="00227694"/>
    <w:rsid w:val="00231356"/>
    <w:rsid w:val="0023207D"/>
    <w:rsid w:val="00232625"/>
    <w:rsid w:val="00234C2B"/>
    <w:rsid w:val="00246122"/>
    <w:rsid w:val="00252AD1"/>
    <w:rsid w:val="002541C3"/>
    <w:rsid w:val="00254210"/>
    <w:rsid w:val="002578B7"/>
    <w:rsid w:val="002618A2"/>
    <w:rsid w:val="002653B3"/>
    <w:rsid w:val="002661FE"/>
    <w:rsid w:val="00270609"/>
    <w:rsid w:val="002708C3"/>
    <w:rsid w:val="0027306A"/>
    <w:rsid w:val="002743B1"/>
    <w:rsid w:val="00285C49"/>
    <w:rsid w:val="00291EDB"/>
    <w:rsid w:val="002926DC"/>
    <w:rsid w:val="00292DD2"/>
    <w:rsid w:val="00293C04"/>
    <w:rsid w:val="0029602D"/>
    <w:rsid w:val="002976D9"/>
    <w:rsid w:val="002A3539"/>
    <w:rsid w:val="002A7F27"/>
    <w:rsid w:val="002B542B"/>
    <w:rsid w:val="002C1A09"/>
    <w:rsid w:val="002C25FE"/>
    <w:rsid w:val="002C28B8"/>
    <w:rsid w:val="002C7045"/>
    <w:rsid w:val="002D5307"/>
    <w:rsid w:val="002F3A9D"/>
    <w:rsid w:val="002F3CB3"/>
    <w:rsid w:val="002F5C09"/>
    <w:rsid w:val="00300A01"/>
    <w:rsid w:val="00303595"/>
    <w:rsid w:val="00304E0E"/>
    <w:rsid w:val="00310079"/>
    <w:rsid w:val="003154F9"/>
    <w:rsid w:val="00315BDB"/>
    <w:rsid w:val="00316B3F"/>
    <w:rsid w:val="003179FF"/>
    <w:rsid w:val="00324335"/>
    <w:rsid w:val="003334CD"/>
    <w:rsid w:val="0033584A"/>
    <w:rsid w:val="00336A8B"/>
    <w:rsid w:val="00337CC4"/>
    <w:rsid w:val="0034082C"/>
    <w:rsid w:val="00341234"/>
    <w:rsid w:val="00350CBD"/>
    <w:rsid w:val="003565E9"/>
    <w:rsid w:val="00357B5C"/>
    <w:rsid w:val="00360198"/>
    <w:rsid w:val="00362AB8"/>
    <w:rsid w:val="00367CEA"/>
    <w:rsid w:val="00370E13"/>
    <w:rsid w:val="00374725"/>
    <w:rsid w:val="00376C21"/>
    <w:rsid w:val="00380C7F"/>
    <w:rsid w:val="003974BB"/>
    <w:rsid w:val="003A0359"/>
    <w:rsid w:val="003A1F0F"/>
    <w:rsid w:val="003A373D"/>
    <w:rsid w:val="003A3C12"/>
    <w:rsid w:val="003A4D3A"/>
    <w:rsid w:val="003B561C"/>
    <w:rsid w:val="003C103D"/>
    <w:rsid w:val="003C365C"/>
    <w:rsid w:val="003C749F"/>
    <w:rsid w:val="003D035A"/>
    <w:rsid w:val="003D2C65"/>
    <w:rsid w:val="003D52AC"/>
    <w:rsid w:val="003D65B8"/>
    <w:rsid w:val="003E06E3"/>
    <w:rsid w:val="003E3827"/>
    <w:rsid w:val="003E4163"/>
    <w:rsid w:val="003E52E9"/>
    <w:rsid w:val="003F0541"/>
    <w:rsid w:val="003F2E21"/>
    <w:rsid w:val="003F2FCD"/>
    <w:rsid w:val="003F3BB9"/>
    <w:rsid w:val="003F4B1D"/>
    <w:rsid w:val="003F60B1"/>
    <w:rsid w:val="003F7BFF"/>
    <w:rsid w:val="004007BF"/>
    <w:rsid w:val="00402A4E"/>
    <w:rsid w:val="004032AA"/>
    <w:rsid w:val="004140DB"/>
    <w:rsid w:val="004205C4"/>
    <w:rsid w:val="00420F90"/>
    <w:rsid w:val="004210E4"/>
    <w:rsid w:val="0042645D"/>
    <w:rsid w:val="00433C09"/>
    <w:rsid w:val="004344FB"/>
    <w:rsid w:val="004354D3"/>
    <w:rsid w:val="00437724"/>
    <w:rsid w:val="0044488A"/>
    <w:rsid w:val="00445F9B"/>
    <w:rsid w:val="00447DBA"/>
    <w:rsid w:val="00450B09"/>
    <w:rsid w:val="0045144D"/>
    <w:rsid w:val="00452558"/>
    <w:rsid w:val="004543FD"/>
    <w:rsid w:val="004547BE"/>
    <w:rsid w:val="004636A6"/>
    <w:rsid w:val="004637AB"/>
    <w:rsid w:val="0047076A"/>
    <w:rsid w:val="0047189E"/>
    <w:rsid w:val="00471C53"/>
    <w:rsid w:val="00472DD0"/>
    <w:rsid w:val="004776B3"/>
    <w:rsid w:val="00477857"/>
    <w:rsid w:val="00480E33"/>
    <w:rsid w:val="0048169B"/>
    <w:rsid w:val="004846B8"/>
    <w:rsid w:val="00485676"/>
    <w:rsid w:val="004938D2"/>
    <w:rsid w:val="004A5F9D"/>
    <w:rsid w:val="004A71EE"/>
    <w:rsid w:val="004B411D"/>
    <w:rsid w:val="004B4B5C"/>
    <w:rsid w:val="004B583F"/>
    <w:rsid w:val="004B6A21"/>
    <w:rsid w:val="004B7DA0"/>
    <w:rsid w:val="004C1E57"/>
    <w:rsid w:val="004C6B14"/>
    <w:rsid w:val="004D4F08"/>
    <w:rsid w:val="004D7767"/>
    <w:rsid w:val="004E2256"/>
    <w:rsid w:val="004E492F"/>
    <w:rsid w:val="004F1BFF"/>
    <w:rsid w:val="004F2BBD"/>
    <w:rsid w:val="004F3E12"/>
    <w:rsid w:val="004F6D7E"/>
    <w:rsid w:val="004F7EF7"/>
    <w:rsid w:val="005006AA"/>
    <w:rsid w:val="005030CA"/>
    <w:rsid w:val="00506D2E"/>
    <w:rsid w:val="005118CD"/>
    <w:rsid w:val="0051632D"/>
    <w:rsid w:val="005214BC"/>
    <w:rsid w:val="005217A6"/>
    <w:rsid w:val="005224EC"/>
    <w:rsid w:val="00535D25"/>
    <w:rsid w:val="00541A58"/>
    <w:rsid w:val="00542ED4"/>
    <w:rsid w:val="00543719"/>
    <w:rsid w:val="00547755"/>
    <w:rsid w:val="00550CEF"/>
    <w:rsid w:val="00551A12"/>
    <w:rsid w:val="00553E93"/>
    <w:rsid w:val="00554E45"/>
    <w:rsid w:val="00556430"/>
    <w:rsid w:val="00556EBB"/>
    <w:rsid w:val="00560E05"/>
    <w:rsid w:val="005659FF"/>
    <w:rsid w:val="005771B4"/>
    <w:rsid w:val="005859E6"/>
    <w:rsid w:val="005925C8"/>
    <w:rsid w:val="005930FA"/>
    <w:rsid w:val="00597554"/>
    <w:rsid w:val="005A7387"/>
    <w:rsid w:val="005A74DB"/>
    <w:rsid w:val="005B0B49"/>
    <w:rsid w:val="005B15B6"/>
    <w:rsid w:val="005B38F0"/>
    <w:rsid w:val="005B3B51"/>
    <w:rsid w:val="005B429F"/>
    <w:rsid w:val="005B7AD6"/>
    <w:rsid w:val="005C4307"/>
    <w:rsid w:val="005C6FEB"/>
    <w:rsid w:val="005D1AD2"/>
    <w:rsid w:val="005D7607"/>
    <w:rsid w:val="005E0508"/>
    <w:rsid w:val="005E1641"/>
    <w:rsid w:val="005E2383"/>
    <w:rsid w:val="005E2DAF"/>
    <w:rsid w:val="005E3D88"/>
    <w:rsid w:val="005E49D2"/>
    <w:rsid w:val="005F0109"/>
    <w:rsid w:val="005F4C9F"/>
    <w:rsid w:val="005F531B"/>
    <w:rsid w:val="0060203F"/>
    <w:rsid w:val="006021B2"/>
    <w:rsid w:val="00602DBD"/>
    <w:rsid w:val="0060637C"/>
    <w:rsid w:val="006075F9"/>
    <w:rsid w:val="00610A3B"/>
    <w:rsid w:val="006164DD"/>
    <w:rsid w:val="00617DBC"/>
    <w:rsid w:val="0062166A"/>
    <w:rsid w:val="0062377C"/>
    <w:rsid w:val="00626D72"/>
    <w:rsid w:val="00645754"/>
    <w:rsid w:val="00646495"/>
    <w:rsid w:val="006526EE"/>
    <w:rsid w:val="00660338"/>
    <w:rsid w:val="00665823"/>
    <w:rsid w:val="00675EFD"/>
    <w:rsid w:val="006819CE"/>
    <w:rsid w:val="00681F4B"/>
    <w:rsid w:val="00682758"/>
    <w:rsid w:val="0068423B"/>
    <w:rsid w:val="0068641B"/>
    <w:rsid w:val="006873CC"/>
    <w:rsid w:val="006924A2"/>
    <w:rsid w:val="00696B18"/>
    <w:rsid w:val="00696DAC"/>
    <w:rsid w:val="006971C7"/>
    <w:rsid w:val="006974D6"/>
    <w:rsid w:val="006A15A0"/>
    <w:rsid w:val="006A6674"/>
    <w:rsid w:val="006A6EBD"/>
    <w:rsid w:val="006A7082"/>
    <w:rsid w:val="006B18B4"/>
    <w:rsid w:val="006B6979"/>
    <w:rsid w:val="006B6AFE"/>
    <w:rsid w:val="006C46BA"/>
    <w:rsid w:val="006C7EFD"/>
    <w:rsid w:val="006D262B"/>
    <w:rsid w:val="006D2AE6"/>
    <w:rsid w:val="006D6957"/>
    <w:rsid w:val="006E523E"/>
    <w:rsid w:val="006E6304"/>
    <w:rsid w:val="006E70B5"/>
    <w:rsid w:val="006F3026"/>
    <w:rsid w:val="006F3610"/>
    <w:rsid w:val="006F5680"/>
    <w:rsid w:val="006F5C08"/>
    <w:rsid w:val="00700969"/>
    <w:rsid w:val="0070255B"/>
    <w:rsid w:val="00703C57"/>
    <w:rsid w:val="0071144F"/>
    <w:rsid w:val="0071178F"/>
    <w:rsid w:val="00716E68"/>
    <w:rsid w:val="00717464"/>
    <w:rsid w:val="007215A8"/>
    <w:rsid w:val="0072162A"/>
    <w:rsid w:val="0072399E"/>
    <w:rsid w:val="00723D1B"/>
    <w:rsid w:val="0073065E"/>
    <w:rsid w:val="007330DD"/>
    <w:rsid w:val="00742A8A"/>
    <w:rsid w:val="007432B7"/>
    <w:rsid w:val="00747B00"/>
    <w:rsid w:val="00752F88"/>
    <w:rsid w:val="00756A40"/>
    <w:rsid w:val="00764D21"/>
    <w:rsid w:val="00767B3C"/>
    <w:rsid w:val="007723F5"/>
    <w:rsid w:val="00774BE2"/>
    <w:rsid w:val="007750E0"/>
    <w:rsid w:val="00777E27"/>
    <w:rsid w:val="00781C40"/>
    <w:rsid w:val="00782819"/>
    <w:rsid w:val="00795078"/>
    <w:rsid w:val="007953ED"/>
    <w:rsid w:val="007A29AC"/>
    <w:rsid w:val="007A5AFE"/>
    <w:rsid w:val="007C394C"/>
    <w:rsid w:val="007C4D0A"/>
    <w:rsid w:val="007D000D"/>
    <w:rsid w:val="007D21C5"/>
    <w:rsid w:val="007D591F"/>
    <w:rsid w:val="007D76F2"/>
    <w:rsid w:val="007E6E93"/>
    <w:rsid w:val="007E7CDD"/>
    <w:rsid w:val="007F17E2"/>
    <w:rsid w:val="007F44E0"/>
    <w:rsid w:val="00811D6F"/>
    <w:rsid w:val="008241BB"/>
    <w:rsid w:val="00833DD0"/>
    <w:rsid w:val="008411C9"/>
    <w:rsid w:val="00841A1E"/>
    <w:rsid w:val="00843AAD"/>
    <w:rsid w:val="00844FB9"/>
    <w:rsid w:val="00846BF9"/>
    <w:rsid w:val="0085611C"/>
    <w:rsid w:val="0087726F"/>
    <w:rsid w:val="0088016D"/>
    <w:rsid w:val="00881CFA"/>
    <w:rsid w:val="00882156"/>
    <w:rsid w:val="008835AC"/>
    <w:rsid w:val="00884A57"/>
    <w:rsid w:val="00885C73"/>
    <w:rsid w:val="00890CFA"/>
    <w:rsid w:val="008910CB"/>
    <w:rsid w:val="0089184A"/>
    <w:rsid w:val="00892D64"/>
    <w:rsid w:val="00895645"/>
    <w:rsid w:val="008A134B"/>
    <w:rsid w:val="008A49E6"/>
    <w:rsid w:val="008A4D7E"/>
    <w:rsid w:val="008B0260"/>
    <w:rsid w:val="008B18C6"/>
    <w:rsid w:val="008B5073"/>
    <w:rsid w:val="008C1681"/>
    <w:rsid w:val="008C3984"/>
    <w:rsid w:val="008C66FC"/>
    <w:rsid w:val="008C7346"/>
    <w:rsid w:val="008C74E3"/>
    <w:rsid w:val="008D3F7C"/>
    <w:rsid w:val="008D6F55"/>
    <w:rsid w:val="008D7D59"/>
    <w:rsid w:val="008E5EE3"/>
    <w:rsid w:val="008F34A3"/>
    <w:rsid w:val="008F45FA"/>
    <w:rsid w:val="008F4D10"/>
    <w:rsid w:val="008F7BAD"/>
    <w:rsid w:val="009028A4"/>
    <w:rsid w:val="009044F8"/>
    <w:rsid w:val="0090506B"/>
    <w:rsid w:val="00906D6B"/>
    <w:rsid w:val="0091500B"/>
    <w:rsid w:val="00916622"/>
    <w:rsid w:val="00920B66"/>
    <w:rsid w:val="0092196E"/>
    <w:rsid w:val="00922AC0"/>
    <w:rsid w:val="00925259"/>
    <w:rsid w:val="00945DE4"/>
    <w:rsid w:val="009505CC"/>
    <w:rsid w:val="00950D51"/>
    <w:rsid w:val="00952354"/>
    <w:rsid w:val="00953995"/>
    <w:rsid w:val="00955B52"/>
    <w:rsid w:val="00956879"/>
    <w:rsid w:val="0095709C"/>
    <w:rsid w:val="00957EC1"/>
    <w:rsid w:val="009617A0"/>
    <w:rsid w:val="009619FC"/>
    <w:rsid w:val="00971019"/>
    <w:rsid w:val="009716B9"/>
    <w:rsid w:val="00973FDD"/>
    <w:rsid w:val="009766C8"/>
    <w:rsid w:val="00987ABD"/>
    <w:rsid w:val="009920DE"/>
    <w:rsid w:val="009941C4"/>
    <w:rsid w:val="009975CD"/>
    <w:rsid w:val="009A3402"/>
    <w:rsid w:val="009A371B"/>
    <w:rsid w:val="009A46A9"/>
    <w:rsid w:val="009A5D7D"/>
    <w:rsid w:val="009A6A18"/>
    <w:rsid w:val="009B2828"/>
    <w:rsid w:val="009B77AC"/>
    <w:rsid w:val="009C1AC1"/>
    <w:rsid w:val="009C3D33"/>
    <w:rsid w:val="009C4704"/>
    <w:rsid w:val="009C5057"/>
    <w:rsid w:val="009C6131"/>
    <w:rsid w:val="009C649F"/>
    <w:rsid w:val="009D1F7A"/>
    <w:rsid w:val="009D2E1C"/>
    <w:rsid w:val="009D4913"/>
    <w:rsid w:val="009D554B"/>
    <w:rsid w:val="009D5921"/>
    <w:rsid w:val="009D5E9E"/>
    <w:rsid w:val="009E22A4"/>
    <w:rsid w:val="009E7ED3"/>
    <w:rsid w:val="009F344A"/>
    <w:rsid w:val="009F56AF"/>
    <w:rsid w:val="00A03708"/>
    <w:rsid w:val="00A074CE"/>
    <w:rsid w:val="00A07DE6"/>
    <w:rsid w:val="00A13F55"/>
    <w:rsid w:val="00A236A1"/>
    <w:rsid w:val="00A277CF"/>
    <w:rsid w:val="00A27B72"/>
    <w:rsid w:val="00A31969"/>
    <w:rsid w:val="00A3273F"/>
    <w:rsid w:val="00A36EA2"/>
    <w:rsid w:val="00A41A51"/>
    <w:rsid w:val="00A4402B"/>
    <w:rsid w:val="00A44459"/>
    <w:rsid w:val="00A44A23"/>
    <w:rsid w:val="00A47FC9"/>
    <w:rsid w:val="00A5095B"/>
    <w:rsid w:val="00A513B0"/>
    <w:rsid w:val="00A51FDD"/>
    <w:rsid w:val="00A55634"/>
    <w:rsid w:val="00A55A3D"/>
    <w:rsid w:val="00A572EC"/>
    <w:rsid w:val="00A57A06"/>
    <w:rsid w:val="00A61151"/>
    <w:rsid w:val="00A67E98"/>
    <w:rsid w:val="00A73E0D"/>
    <w:rsid w:val="00A747D3"/>
    <w:rsid w:val="00A74F3E"/>
    <w:rsid w:val="00A81007"/>
    <w:rsid w:val="00A83D04"/>
    <w:rsid w:val="00A858E1"/>
    <w:rsid w:val="00A91ED8"/>
    <w:rsid w:val="00A94F16"/>
    <w:rsid w:val="00AA47A0"/>
    <w:rsid w:val="00AB1C50"/>
    <w:rsid w:val="00AB2630"/>
    <w:rsid w:val="00AB2668"/>
    <w:rsid w:val="00AB5B8D"/>
    <w:rsid w:val="00AB6A72"/>
    <w:rsid w:val="00AB6E4A"/>
    <w:rsid w:val="00AC1A21"/>
    <w:rsid w:val="00AC61A0"/>
    <w:rsid w:val="00AC6783"/>
    <w:rsid w:val="00AC7DAA"/>
    <w:rsid w:val="00AD2B76"/>
    <w:rsid w:val="00AD3DF9"/>
    <w:rsid w:val="00AD4165"/>
    <w:rsid w:val="00AD4AA6"/>
    <w:rsid w:val="00AD5307"/>
    <w:rsid w:val="00AD633D"/>
    <w:rsid w:val="00AE742E"/>
    <w:rsid w:val="00AE7F1A"/>
    <w:rsid w:val="00AF1A1E"/>
    <w:rsid w:val="00AF1EEE"/>
    <w:rsid w:val="00AF3929"/>
    <w:rsid w:val="00AF4094"/>
    <w:rsid w:val="00AF68E1"/>
    <w:rsid w:val="00AF6EA9"/>
    <w:rsid w:val="00B0332C"/>
    <w:rsid w:val="00B07947"/>
    <w:rsid w:val="00B213F7"/>
    <w:rsid w:val="00B239AE"/>
    <w:rsid w:val="00B2469A"/>
    <w:rsid w:val="00B24C08"/>
    <w:rsid w:val="00B275FA"/>
    <w:rsid w:val="00B37AA0"/>
    <w:rsid w:val="00B40979"/>
    <w:rsid w:val="00B4778B"/>
    <w:rsid w:val="00B53288"/>
    <w:rsid w:val="00B53B39"/>
    <w:rsid w:val="00B56857"/>
    <w:rsid w:val="00B60311"/>
    <w:rsid w:val="00B62B1B"/>
    <w:rsid w:val="00B6569C"/>
    <w:rsid w:val="00B65D9A"/>
    <w:rsid w:val="00B706C2"/>
    <w:rsid w:val="00B70ED5"/>
    <w:rsid w:val="00B733CA"/>
    <w:rsid w:val="00B74175"/>
    <w:rsid w:val="00B750BA"/>
    <w:rsid w:val="00B77C2D"/>
    <w:rsid w:val="00B800AC"/>
    <w:rsid w:val="00B805A0"/>
    <w:rsid w:val="00B805CE"/>
    <w:rsid w:val="00B950F3"/>
    <w:rsid w:val="00BB0A01"/>
    <w:rsid w:val="00BB179E"/>
    <w:rsid w:val="00BB6379"/>
    <w:rsid w:val="00BB776F"/>
    <w:rsid w:val="00BB7976"/>
    <w:rsid w:val="00BC3531"/>
    <w:rsid w:val="00BD08DE"/>
    <w:rsid w:val="00BD363A"/>
    <w:rsid w:val="00BE13B4"/>
    <w:rsid w:val="00BE2FDF"/>
    <w:rsid w:val="00BE3545"/>
    <w:rsid w:val="00BF0002"/>
    <w:rsid w:val="00BF1AE0"/>
    <w:rsid w:val="00BF3C57"/>
    <w:rsid w:val="00BF5990"/>
    <w:rsid w:val="00BF5B55"/>
    <w:rsid w:val="00BF7E0E"/>
    <w:rsid w:val="00C049BC"/>
    <w:rsid w:val="00C12057"/>
    <w:rsid w:val="00C14352"/>
    <w:rsid w:val="00C15158"/>
    <w:rsid w:val="00C15836"/>
    <w:rsid w:val="00C22ED4"/>
    <w:rsid w:val="00C30CA9"/>
    <w:rsid w:val="00C30E3B"/>
    <w:rsid w:val="00C3268B"/>
    <w:rsid w:val="00C35E37"/>
    <w:rsid w:val="00C360BD"/>
    <w:rsid w:val="00C37044"/>
    <w:rsid w:val="00C43823"/>
    <w:rsid w:val="00C47166"/>
    <w:rsid w:val="00C60538"/>
    <w:rsid w:val="00C6121F"/>
    <w:rsid w:val="00C61560"/>
    <w:rsid w:val="00C67B28"/>
    <w:rsid w:val="00C74876"/>
    <w:rsid w:val="00C74AA3"/>
    <w:rsid w:val="00C75DE5"/>
    <w:rsid w:val="00C839DE"/>
    <w:rsid w:val="00C85197"/>
    <w:rsid w:val="00C85CEB"/>
    <w:rsid w:val="00C872A7"/>
    <w:rsid w:val="00C87597"/>
    <w:rsid w:val="00C93939"/>
    <w:rsid w:val="00C94C83"/>
    <w:rsid w:val="00C95B87"/>
    <w:rsid w:val="00CA07A6"/>
    <w:rsid w:val="00CA1630"/>
    <w:rsid w:val="00CA6316"/>
    <w:rsid w:val="00CB5289"/>
    <w:rsid w:val="00CB6D62"/>
    <w:rsid w:val="00CC12CE"/>
    <w:rsid w:val="00CC2ABC"/>
    <w:rsid w:val="00CC4FC8"/>
    <w:rsid w:val="00CD43AE"/>
    <w:rsid w:val="00CE0483"/>
    <w:rsid w:val="00CE10D5"/>
    <w:rsid w:val="00CE33E4"/>
    <w:rsid w:val="00CE60C1"/>
    <w:rsid w:val="00CE6525"/>
    <w:rsid w:val="00CF2929"/>
    <w:rsid w:val="00CF2DD9"/>
    <w:rsid w:val="00CF3E7F"/>
    <w:rsid w:val="00CF7E1A"/>
    <w:rsid w:val="00D0106C"/>
    <w:rsid w:val="00D04EF0"/>
    <w:rsid w:val="00D05845"/>
    <w:rsid w:val="00D06B81"/>
    <w:rsid w:val="00D073B4"/>
    <w:rsid w:val="00D15E58"/>
    <w:rsid w:val="00D2116B"/>
    <w:rsid w:val="00D23655"/>
    <w:rsid w:val="00D249E6"/>
    <w:rsid w:val="00D26D13"/>
    <w:rsid w:val="00D271E0"/>
    <w:rsid w:val="00D30615"/>
    <w:rsid w:val="00D310C7"/>
    <w:rsid w:val="00D31D79"/>
    <w:rsid w:val="00D343CA"/>
    <w:rsid w:val="00D3454B"/>
    <w:rsid w:val="00D34B85"/>
    <w:rsid w:val="00D365E5"/>
    <w:rsid w:val="00D4133D"/>
    <w:rsid w:val="00D432CB"/>
    <w:rsid w:val="00D46303"/>
    <w:rsid w:val="00D502AB"/>
    <w:rsid w:val="00D710D7"/>
    <w:rsid w:val="00D72CDA"/>
    <w:rsid w:val="00D80D3A"/>
    <w:rsid w:val="00D81043"/>
    <w:rsid w:val="00D85340"/>
    <w:rsid w:val="00D9450C"/>
    <w:rsid w:val="00D9555A"/>
    <w:rsid w:val="00D956E1"/>
    <w:rsid w:val="00D95EEA"/>
    <w:rsid w:val="00DA3877"/>
    <w:rsid w:val="00DA4B9F"/>
    <w:rsid w:val="00DA61C1"/>
    <w:rsid w:val="00DA6A8A"/>
    <w:rsid w:val="00DB2A6E"/>
    <w:rsid w:val="00DB6E8E"/>
    <w:rsid w:val="00DC0498"/>
    <w:rsid w:val="00DC5053"/>
    <w:rsid w:val="00DC76C2"/>
    <w:rsid w:val="00DD0E0B"/>
    <w:rsid w:val="00DD1A0B"/>
    <w:rsid w:val="00DD703A"/>
    <w:rsid w:val="00DE3048"/>
    <w:rsid w:val="00DF0671"/>
    <w:rsid w:val="00DF0C12"/>
    <w:rsid w:val="00DF49CA"/>
    <w:rsid w:val="00DF7082"/>
    <w:rsid w:val="00DF7830"/>
    <w:rsid w:val="00E011D0"/>
    <w:rsid w:val="00E01BCE"/>
    <w:rsid w:val="00E16897"/>
    <w:rsid w:val="00E20FFD"/>
    <w:rsid w:val="00E210CB"/>
    <w:rsid w:val="00E25BAC"/>
    <w:rsid w:val="00E31784"/>
    <w:rsid w:val="00E3261B"/>
    <w:rsid w:val="00E330D6"/>
    <w:rsid w:val="00E33363"/>
    <w:rsid w:val="00E34CEC"/>
    <w:rsid w:val="00E36AE9"/>
    <w:rsid w:val="00E40136"/>
    <w:rsid w:val="00E451AE"/>
    <w:rsid w:val="00E46623"/>
    <w:rsid w:val="00E5033E"/>
    <w:rsid w:val="00E52C69"/>
    <w:rsid w:val="00E54D94"/>
    <w:rsid w:val="00E61E89"/>
    <w:rsid w:val="00E6221C"/>
    <w:rsid w:val="00E6731F"/>
    <w:rsid w:val="00E71A03"/>
    <w:rsid w:val="00E759C1"/>
    <w:rsid w:val="00E77209"/>
    <w:rsid w:val="00E8522A"/>
    <w:rsid w:val="00E91FD1"/>
    <w:rsid w:val="00E928F7"/>
    <w:rsid w:val="00E93347"/>
    <w:rsid w:val="00E9605F"/>
    <w:rsid w:val="00E9651F"/>
    <w:rsid w:val="00EA10B0"/>
    <w:rsid w:val="00EA1BCC"/>
    <w:rsid w:val="00EA53D9"/>
    <w:rsid w:val="00EA5E40"/>
    <w:rsid w:val="00EB33BE"/>
    <w:rsid w:val="00EB5298"/>
    <w:rsid w:val="00EB72FF"/>
    <w:rsid w:val="00EC05FE"/>
    <w:rsid w:val="00EC3792"/>
    <w:rsid w:val="00EC3E57"/>
    <w:rsid w:val="00ED04E0"/>
    <w:rsid w:val="00ED0AA0"/>
    <w:rsid w:val="00ED3E6A"/>
    <w:rsid w:val="00ED44E7"/>
    <w:rsid w:val="00ED5882"/>
    <w:rsid w:val="00EE2476"/>
    <w:rsid w:val="00EE3442"/>
    <w:rsid w:val="00EF6ED2"/>
    <w:rsid w:val="00F03082"/>
    <w:rsid w:val="00F030FB"/>
    <w:rsid w:val="00F06752"/>
    <w:rsid w:val="00F0789C"/>
    <w:rsid w:val="00F07978"/>
    <w:rsid w:val="00F118C5"/>
    <w:rsid w:val="00F161E1"/>
    <w:rsid w:val="00F2030A"/>
    <w:rsid w:val="00F21613"/>
    <w:rsid w:val="00F21714"/>
    <w:rsid w:val="00F237A7"/>
    <w:rsid w:val="00F23CED"/>
    <w:rsid w:val="00F260ED"/>
    <w:rsid w:val="00F30295"/>
    <w:rsid w:val="00F308B8"/>
    <w:rsid w:val="00F31EA4"/>
    <w:rsid w:val="00F32DCB"/>
    <w:rsid w:val="00F344D4"/>
    <w:rsid w:val="00F37AC4"/>
    <w:rsid w:val="00F420B6"/>
    <w:rsid w:val="00F421B6"/>
    <w:rsid w:val="00F43CE1"/>
    <w:rsid w:val="00F44AD9"/>
    <w:rsid w:val="00F53ACB"/>
    <w:rsid w:val="00F616B7"/>
    <w:rsid w:val="00F62257"/>
    <w:rsid w:val="00F62E6C"/>
    <w:rsid w:val="00F654A4"/>
    <w:rsid w:val="00F65C9D"/>
    <w:rsid w:val="00F667E2"/>
    <w:rsid w:val="00F70235"/>
    <w:rsid w:val="00F77A9E"/>
    <w:rsid w:val="00F84E4E"/>
    <w:rsid w:val="00F8575D"/>
    <w:rsid w:val="00F86D02"/>
    <w:rsid w:val="00F87FBA"/>
    <w:rsid w:val="00F914CB"/>
    <w:rsid w:val="00F9151B"/>
    <w:rsid w:val="00F916B0"/>
    <w:rsid w:val="00F938DB"/>
    <w:rsid w:val="00F93A5F"/>
    <w:rsid w:val="00FA018A"/>
    <w:rsid w:val="00FA1FA9"/>
    <w:rsid w:val="00FA2DDF"/>
    <w:rsid w:val="00FA54AB"/>
    <w:rsid w:val="00FA602F"/>
    <w:rsid w:val="00FA7506"/>
    <w:rsid w:val="00FA78E5"/>
    <w:rsid w:val="00FB25EA"/>
    <w:rsid w:val="00FC0F6C"/>
    <w:rsid w:val="00FC3536"/>
    <w:rsid w:val="00FC6114"/>
    <w:rsid w:val="00FD1AB1"/>
    <w:rsid w:val="00FD216C"/>
    <w:rsid w:val="00FD3F5F"/>
    <w:rsid w:val="00FD4AC1"/>
    <w:rsid w:val="00FE3CCE"/>
    <w:rsid w:val="00FE4DD0"/>
    <w:rsid w:val="00FE4EEA"/>
    <w:rsid w:val="00FF481B"/>
    <w:rsid w:val="00FF49B1"/>
    <w:rsid w:val="00FF500B"/>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0240AB97"/>
  <w15:docId w15:val="{379BBB72-F019-4456-A6AE-A6AF5079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uiPriority w:val="99"/>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link w:val="a9"/>
    <w:uiPriority w:val="99"/>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1"/>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a">
    <w:name w:val="header"/>
    <w:basedOn w:val="a"/>
    <w:link w:val="ab"/>
    <w:uiPriority w:val="99"/>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uiPriority w:val="59"/>
    <w:rsid w:val="00BF1AE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uiPriority w:val="1"/>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aliases w:val="AH Paragraphe de liste,List Paragraph,Алроса_маркер (Уровень 4),Маркер,ПАРАГРАФ"/>
    <w:basedOn w:val="a"/>
    <w:link w:val="afc"/>
    <w:uiPriority w:val="34"/>
    <w:qFormat/>
    <w:rsid w:val="00374725"/>
    <w:pPr>
      <w:ind w:left="720"/>
      <w:contextualSpacing/>
    </w:pPr>
  </w:style>
  <w:style w:type="paragraph" w:customStyle="1" w:styleId="afd">
    <w:name w:val="Содержимое таблицы"/>
    <w:basedOn w:val="a"/>
    <w:rsid w:val="0070255B"/>
    <w:pPr>
      <w:widowControl w:val="0"/>
      <w:suppressLineNumbers/>
    </w:pPr>
    <w:rPr>
      <w:rFonts w:eastAsia="Arial Unicode MS"/>
      <w:kern w:val="1"/>
    </w:rPr>
  </w:style>
  <w:style w:type="character" w:customStyle="1" w:styleId="afc">
    <w:name w:val="Абзац списка Знак"/>
    <w:aliases w:val="AH Paragraphe de liste Знак,List Paragraph Знак,Алроса_маркер (Уровень 4) Знак,Маркер Знак,ПАРАГРАФ Знак"/>
    <w:link w:val="afb"/>
    <w:uiPriority w:val="34"/>
    <w:rsid w:val="00A513B0"/>
    <w:rPr>
      <w:sz w:val="24"/>
      <w:szCs w:val="24"/>
      <w:lang w:eastAsia="ar-SA"/>
    </w:rPr>
  </w:style>
  <w:style w:type="paragraph" w:customStyle="1" w:styleId="western">
    <w:name w:val="western"/>
    <w:basedOn w:val="a"/>
    <w:rsid w:val="0023207D"/>
    <w:pPr>
      <w:suppressAutoHyphens w:val="0"/>
      <w:spacing w:before="100" w:beforeAutospacing="1" w:after="100" w:afterAutospacing="1"/>
    </w:pPr>
    <w:rPr>
      <w:lang w:eastAsia="ru-RU"/>
    </w:rPr>
  </w:style>
  <w:style w:type="paragraph" w:styleId="afe">
    <w:name w:val="Plain Text"/>
    <w:basedOn w:val="a"/>
    <w:link w:val="aff"/>
    <w:rsid w:val="00E25BAC"/>
    <w:pPr>
      <w:suppressAutoHyphens w:val="0"/>
    </w:pPr>
    <w:rPr>
      <w:rFonts w:ascii="Courier New" w:hAnsi="Courier New"/>
      <w:sz w:val="20"/>
      <w:szCs w:val="20"/>
      <w:lang w:eastAsia="ru-RU"/>
    </w:rPr>
  </w:style>
  <w:style w:type="character" w:customStyle="1" w:styleId="aff">
    <w:name w:val="Текст Знак"/>
    <w:basedOn w:val="a0"/>
    <w:link w:val="afe"/>
    <w:rsid w:val="00E25BAC"/>
    <w:rPr>
      <w:rFonts w:ascii="Courier New" w:hAnsi="Courier New"/>
    </w:rPr>
  </w:style>
  <w:style w:type="character" w:styleId="aff0">
    <w:name w:val="Strong"/>
    <w:qFormat/>
    <w:rsid w:val="00E25BAC"/>
    <w:rPr>
      <w:b/>
      <w:bCs/>
    </w:rPr>
  </w:style>
  <w:style w:type="paragraph" w:styleId="aff1">
    <w:name w:val="Normal (Web)"/>
    <w:basedOn w:val="a"/>
    <w:uiPriority w:val="99"/>
    <w:rsid w:val="00E25BAC"/>
    <w:pPr>
      <w:suppressAutoHyphens w:val="0"/>
      <w:spacing w:before="100" w:beforeAutospacing="1" w:after="100" w:afterAutospacing="1"/>
    </w:pPr>
    <w:rPr>
      <w:lang w:eastAsia="ru-RU"/>
    </w:rPr>
  </w:style>
  <w:style w:type="character" w:customStyle="1" w:styleId="a9">
    <w:name w:val="Нижний колонтитул Знак"/>
    <w:basedOn w:val="a0"/>
    <w:link w:val="a8"/>
    <w:uiPriority w:val="99"/>
    <w:rsid w:val="00DA3877"/>
    <w:rPr>
      <w:sz w:val="28"/>
      <w:szCs w:val="28"/>
      <w:lang w:eastAsia="ar-SA"/>
    </w:rPr>
  </w:style>
  <w:style w:type="character" w:customStyle="1" w:styleId="ab">
    <w:name w:val="Верхний колонтитул Знак"/>
    <w:basedOn w:val="a0"/>
    <w:link w:val="aa"/>
    <w:uiPriority w:val="99"/>
    <w:rsid w:val="0074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03E4-73BF-42EE-B150-E1ED81D0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21735</TotalTime>
  <Pages>1</Pages>
  <Words>10828</Words>
  <Characters>61720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72404</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Пользователь Windows</cp:lastModifiedBy>
  <cp:revision>119</cp:revision>
  <cp:lastPrinted>2024-10-23T09:07:00Z</cp:lastPrinted>
  <dcterms:created xsi:type="dcterms:W3CDTF">2019-09-17T09:56:00Z</dcterms:created>
  <dcterms:modified xsi:type="dcterms:W3CDTF">2024-10-23T09:07:00Z</dcterms:modified>
</cp:coreProperties>
</file>